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162FC" w14:textId="77777777" w:rsidR="000D0C68" w:rsidRDefault="004F53D8">
      <w:pPr>
        <w:pStyle w:val="Body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Whitney-Book" w:hAnsi="Whitney-Book"/>
          <w:szCs w:val="18"/>
        </w:rPr>
      </w:pPr>
      <w:r w:rsidRPr="00CF2B3B">
        <w:rPr>
          <w:noProof/>
          <w:szCs w:val="18"/>
        </w:rPr>
        <mc:AlternateContent>
          <mc:Choice Requires="wps">
            <w:drawing>
              <wp:anchor distT="152400" distB="152400" distL="152400" distR="152400" simplePos="0" relativeHeight="251657728" behindDoc="0" locked="0" layoutInCell="1" allowOverlap="1" wp14:anchorId="2D878525" wp14:editId="430BAD84">
                <wp:simplePos x="0" y="0"/>
                <wp:positionH relativeFrom="page">
                  <wp:posOffset>5080000</wp:posOffset>
                </wp:positionH>
                <wp:positionV relativeFrom="page">
                  <wp:posOffset>1358900</wp:posOffset>
                </wp:positionV>
                <wp:extent cx="1727200" cy="1270000"/>
                <wp:effectExtent l="0" t="0" r="0" b="0"/>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7200" cy="127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17CA05C" w14:textId="77777777" w:rsidR="00AE7436" w:rsidRDefault="004F53D8">
                            <w:pPr>
                              <w:pStyle w:val="Body"/>
                              <w:tabs>
                                <w:tab w:val="left" w:pos="709"/>
                                <w:tab w:val="left" w:pos="1417"/>
                                <w:tab w:val="left" w:pos="2126"/>
                              </w:tabs>
                              <w:spacing w:line="288" w:lineRule="auto"/>
                              <w:rPr>
                                <w:rFonts w:ascii="Whitney-Book" w:hAnsi="Whitney-Book"/>
                                <w:color w:val="676767"/>
                                <w:sz w:val="19"/>
                              </w:rPr>
                            </w:pPr>
                            <w:r>
                              <w:rPr>
                                <w:rFonts w:ascii="Whitney-Book" w:hAnsi="Whitney-Book"/>
                                <w:color w:val="676767"/>
                                <w:sz w:val="19"/>
                              </w:rPr>
                              <w:t>Ecosphere+ Limited</w:t>
                            </w:r>
                          </w:p>
                          <w:p w14:paraId="7520A091" w14:textId="77777777" w:rsidR="004F53D8" w:rsidRDefault="004F53D8">
                            <w:pPr>
                              <w:pStyle w:val="Body"/>
                              <w:tabs>
                                <w:tab w:val="left" w:pos="709"/>
                                <w:tab w:val="left" w:pos="1417"/>
                                <w:tab w:val="left" w:pos="2126"/>
                              </w:tabs>
                              <w:spacing w:line="288" w:lineRule="auto"/>
                              <w:rPr>
                                <w:rFonts w:ascii="Whitney-Book" w:hAnsi="Whitney-Book"/>
                                <w:color w:val="676767"/>
                                <w:sz w:val="19"/>
                              </w:rPr>
                            </w:pPr>
                            <w:r>
                              <w:rPr>
                                <w:rFonts w:ascii="Whitney-Book" w:hAnsi="Whitney-Book"/>
                                <w:color w:val="676767"/>
                                <w:sz w:val="19"/>
                              </w:rPr>
                              <w:t>Registered office:</w:t>
                            </w:r>
                          </w:p>
                          <w:p w14:paraId="7FBCCEE3" w14:textId="77777777" w:rsidR="004F53D8" w:rsidRDefault="004F53D8">
                            <w:pPr>
                              <w:pStyle w:val="Body"/>
                              <w:tabs>
                                <w:tab w:val="left" w:pos="709"/>
                                <w:tab w:val="left" w:pos="1417"/>
                                <w:tab w:val="left" w:pos="2126"/>
                              </w:tabs>
                              <w:spacing w:line="288" w:lineRule="auto"/>
                              <w:rPr>
                                <w:rFonts w:ascii="Whitney-Book" w:hAnsi="Whitney-Book"/>
                                <w:color w:val="676767"/>
                                <w:sz w:val="19"/>
                              </w:rPr>
                            </w:pPr>
                            <w:r w:rsidRPr="004F53D8">
                              <w:rPr>
                                <w:rFonts w:ascii="Whitney-Book" w:hAnsi="Whitney-Book"/>
                                <w:color w:val="676767"/>
                                <w:sz w:val="19"/>
                              </w:rPr>
                              <w:t>3rd Floor, 12 Gough Square, London EC4A 3DW</w:t>
                            </w:r>
                          </w:p>
                          <w:p w14:paraId="0959D02E" w14:textId="77777777" w:rsidR="00AE7436" w:rsidRDefault="004F53D8">
                            <w:pPr>
                              <w:pStyle w:val="Body"/>
                              <w:tabs>
                                <w:tab w:val="left" w:pos="709"/>
                                <w:tab w:val="left" w:pos="1417"/>
                                <w:tab w:val="left" w:pos="2126"/>
                              </w:tabs>
                              <w:spacing w:line="288" w:lineRule="auto"/>
                              <w:rPr>
                                <w:rFonts w:ascii="Whitney-Book" w:hAnsi="Whitney-Book"/>
                                <w:color w:val="676767"/>
                                <w:sz w:val="19"/>
                              </w:rPr>
                            </w:pPr>
                            <w:r>
                              <w:rPr>
                                <w:rFonts w:ascii="Whitney-Book" w:hAnsi="Whitney-Book"/>
                                <w:color w:val="676767"/>
                                <w:sz w:val="19"/>
                              </w:rPr>
                              <w:t>United Kingdom</w:t>
                            </w:r>
                          </w:p>
                          <w:p w14:paraId="559435F9" w14:textId="77777777" w:rsidR="00AE7436" w:rsidRDefault="00AE7436">
                            <w:pPr>
                              <w:pStyle w:val="Body"/>
                              <w:tabs>
                                <w:tab w:val="left" w:pos="709"/>
                                <w:tab w:val="left" w:pos="1417"/>
                                <w:tab w:val="left" w:pos="2126"/>
                              </w:tabs>
                              <w:spacing w:line="288" w:lineRule="auto"/>
                              <w:rPr>
                                <w:rFonts w:ascii="Whitney-Book" w:hAnsi="Whitney-Book"/>
                                <w:color w:val="676767"/>
                                <w:sz w:val="19"/>
                              </w:rPr>
                            </w:pPr>
                          </w:p>
                          <w:p w14:paraId="31E77351" w14:textId="77777777" w:rsidR="00AE7436" w:rsidRDefault="004F53D8">
                            <w:pPr>
                              <w:pStyle w:val="Body"/>
                              <w:tabs>
                                <w:tab w:val="left" w:pos="709"/>
                                <w:tab w:val="left" w:pos="1417"/>
                                <w:tab w:val="left" w:pos="2126"/>
                              </w:tabs>
                              <w:spacing w:line="288" w:lineRule="auto"/>
                              <w:rPr>
                                <w:rFonts w:ascii="Times New Roman" w:eastAsia="Times New Roman" w:hAnsi="Times New Roman"/>
                                <w:color w:val="auto"/>
                                <w:sz w:val="20"/>
                                <w:lang w:bidi="x-none"/>
                              </w:rPr>
                            </w:pPr>
                            <w:r>
                              <w:rPr>
                                <w:rFonts w:ascii="Whitney-Book" w:hAnsi="Whitney-Book"/>
                                <w:color w:val="676767"/>
                                <w:sz w:val="19"/>
                              </w:rPr>
                              <w:t>www.ecosphere.plus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78525" id="Rectangle 2" o:spid="_x0000_s1026" style="position:absolute;margin-left:400pt;margin-top:107pt;width:136pt;height:100pt;z-index:25165772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" filled="f" stroked="f" strokeweight="1pt">
                <v:path arrowok="t"/>
                <v:textbox inset="0,0,0,0">
                  <w:txbxContent>
                    <w:p w14:paraId="117CA05C" w14:textId="77777777" w:rsidR="00AE7436" w:rsidRDefault="004F53D8">
                      <w:pPr>
                        <w:pStyle w:val="Body"/>
                        <w:tabs>
                          <w:tab w:val="left" w:pos="709"/>
                          <w:tab w:val="left" w:pos="1417"/>
                          <w:tab w:val="left" w:pos="2126"/>
                        </w:tabs>
                        <w:spacing w:line="288" w:lineRule="auto"/>
                        <w:rPr>
                          <w:rFonts w:ascii="Whitney-Book" w:hAnsi="Whitney-Book"/>
                          <w:color w:val="676767"/>
                          <w:sz w:val="19"/>
                        </w:rPr>
                      </w:pPr>
                      <w:r>
                        <w:rPr>
                          <w:rFonts w:ascii="Whitney-Book" w:hAnsi="Whitney-Book"/>
                          <w:color w:val="676767"/>
                          <w:sz w:val="19"/>
                        </w:rPr>
                        <w:t>Ecosphere+ Limited</w:t>
                      </w:r>
                    </w:p>
                    <w:p w14:paraId="7520A091" w14:textId="77777777" w:rsidR="004F53D8" w:rsidRDefault="004F53D8">
                      <w:pPr>
                        <w:pStyle w:val="Body"/>
                        <w:tabs>
                          <w:tab w:val="left" w:pos="709"/>
                          <w:tab w:val="left" w:pos="1417"/>
                          <w:tab w:val="left" w:pos="2126"/>
                        </w:tabs>
                        <w:spacing w:line="288" w:lineRule="auto"/>
                        <w:rPr>
                          <w:rFonts w:ascii="Whitney-Book" w:hAnsi="Whitney-Book"/>
                          <w:color w:val="676767"/>
                          <w:sz w:val="19"/>
                        </w:rPr>
                      </w:pPr>
                      <w:r>
                        <w:rPr>
                          <w:rFonts w:ascii="Whitney-Book" w:hAnsi="Whitney-Book"/>
                          <w:color w:val="676767"/>
                          <w:sz w:val="19"/>
                        </w:rPr>
                        <w:t>Registered office:</w:t>
                      </w:r>
                    </w:p>
                    <w:p w14:paraId="7FBCCEE3" w14:textId="77777777" w:rsidR="004F53D8" w:rsidRDefault="004F53D8">
                      <w:pPr>
                        <w:pStyle w:val="Body"/>
                        <w:tabs>
                          <w:tab w:val="left" w:pos="709"/>
                          <w:tab w:val="left" w:pos="1417"/>
                          <w:tab w:val="left" w:pos="2126"/>
                        </w:tabs>
                        <w:spacing w:line="288" w:lineRule="auto"/>
                        <w:rPr>
                          <w:rFonts w:ascii="Whitney-Book" w:hAnsi="Whitney-Book"/>
                          <w:color w:val="676767"/>
                          <w:sz w:val="19"/>
                        </w:rPr>
                      </w:pPr>
                      <w:r w:rsidRPr="004F53D8">
                        <w:rPr>
                          <w:rFonts w:ascii="Whitney-Book" w:hAnsi="Whitney-Book"/>
                          <w:color w:val="676767"/>
                          <w:sz w:val="19"/>
                        </w:rPr>
                        <w:t>3rd Floor, 12 Gough Square, London EC4A 3DW</w:t>
                      </w:r>
                    </w:p>
                    <w:p w14:paraId="0959D02E" w14:textId="77777777" w:rsidR="00AE7436" w:rsidRDefault="004F53D8">
                      <w:pPr>
                        <w:pStyle w:val="Body"/>
                        <w:tabs>
                          <w:tab w:val="left" w:pos="709"/>
                          <w:tab w:val="left" w:pos="1417"/>
                          <w:tab w:val="left" w:pos="2126"/>
                        </w:tabs>
                        <w:spacing w:line="288" w:lineRule="auto"/>
                        <w:rPr>
                          <w:rFonts w:ascii="Whitney-Book" w:hAnsi="Whitney-Book"/>
                          <w:color w:val="676767"/>
                          <w:sz w:val="19"/>
                        </w:rPr>
                      </w:pPr>
                      <w:r>
                        <w:rPr>
                          <w:rFonts w:ascii="Whitney-Book" w:hAnsi="Whitney-Book"/>
                          <w:color w:val="676767"/>
                          <w:sz w:val="19"/>
                        </w:rPr>
                        <w:t>United Kingdom</w:t>
                      </w:r>
                    </w:p>
                    <w:p w14:paraId="559435F9" w14:textId="77777777" w:rsidR="00AE7436" w:rsidRDefault="00AE7436">
                      <w:pPr>
                        <w:pStyle w:val="Body"/>
                        <w:tabs>
                          <w:tab w:val="left" w:pos="709"/>
                          <w:tab w:val="left" w:pos="1417"/>
                          <w:tab w:val="left" w:pos="2126"/>
                        </w:tabs>
                        <w:spacing w:line="288" w:lineRule="auto"/>
                        <w:rPr>
                          <w:rFonts w:ascii="Whitney-Book" w:hAnsi="Whitney-Book"/>
                          <w:color w:val="676767"/>
                          <w:sz w:val="19"/>
                        </w:rPr>
                      </w:pPr>
                    </w:p>
                    <w:p w14:paraId="31E77351" w14:textId="77777777" w:rsidR="00AE7436" w:rsidRDefault="004F53D8">
                      <w:pPr>
                        <w:pStyle w:val="Body"/>
                        <w:tabs>
                          <w:tab w:val="left" w:pos="709"/>
                          <w:tab w:val="left" w:pos="1417"/>
                          <w:tab w:val="left" w:pos="2126"/>
                        </w:tabs>
                        <w:spacing w:line="288" w:lineRule="auto"/>
                        <w:rPr>
                          <w:rFonts w:ascii="Times New Roman" w:eastAsia="Times New Roman" w:hAnsi="Times New Roman"/>
                          <w:color w:val="auto"/>
                          <w:sz w:val="20"/>
                          <w:lang w:bidi="x-none"/>
                        </w:rPr>
                      </w:pPr>
                      <w:r>
                        <w:rPr>
                          <w:rFonts w:ascii="Whitney-Book" w:hAnsi="Whitney-Book"/>
                          <w:color w:val="676767"/>
                          <w:sz w:val="19"/>
                        </w:rPr>
                        <w:t>www.ecosphere.plus</w:t>
                      </w:r>
                    </w:p>
                  </w:txbxContent>
                </v:textbox>
                <w10:wrap type="square" anchorx="page" anchory="page"/>
              </v:rect>
            </w:pict>
          </mc:Fallback>
        </mc:AlternateContent>
      </w:r>
    </w:p>
    <w:p w14:paraId="529F3403" w14:textId="77777777" w:rsidR="006F7C93" w:rsidRPr="000D0C68" w:rsidRDefault="000D0C68">
      <w:pPr>
        <w:pStyle w:val="Body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Whitney-Book" w:hAnsi="Whitney-Book"/>
          <w:szCs w:val="18"/>
          <w:highlight w:val="yellow"/>
        </w:rPr>
      </w:pPr>
      <w:r w:rsidRPr="000D0C68">
        <w:rPr>
          <w:rFonts w:ascii="Whitney-Book" w:hAnsi="Whitney-Book"/>
          <w:szCs w:val="18"/>
          <w:highlight w:val="yellow"/>
        </w:rPr>
        <w:t>[PLEASE INSERT</w:t>
      </w:r>
      <w:r w:rsidR="00B73921">
        <w:rPr>
          <w:rFonts w:ascii="Whitney-Book" w:hAnsi="Whitney-Book"/>
          <w:szCs w:val="18"/>
          <w:highlight w:val="yellow"/>
        </w:rPr>
        <w:t xml:space="preserve"> NAME AND</w:t>
      </w:r>
      <w:r w:rsidRPr="000D0C68">
        <w:rPr>
          <w:rFonts w:ascii="Whitney-Book" w:hAnsi="Whitney-Book"/>
          <w:szCs w:val="18"/>
          <w:highlight w:val="yellow"/>
        </w:rPr>
        <w:t xml:space="preserve"> COMPANY </w:t>
      </w:r>
    </w:p>
    <w:p w14:paraId="409B4875" w14:textId="77777777" w:rsidR="000D0C68" w:rsidRPr="00CF2B3B" w:rsidRDefault="000D0C68">
      <w:pPr>
        <w:pStyle w:val="Body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Whitney-Book" w:hAnsi="Whitney-Book"/>
          <w:szCs w:val="18"/>
        </w:rPr>
      </w:pPr>
      <w:r w:rsidRPr="000D0C68">
        <w:rPr>
          <w:rFonts w:ascii="Whitney-Book" w:hAnsi="Whitney-Book"/>
          <w:szCs w:val="18"/>
          <w:highlight w:val="yellow"/>
        </w:rPr>
        <w:t>DETAILS]</w:t>
      </w:r>
    </w:p>
    <w:p w14:paraId="20378387" w14:textId="77777777" w:rsidR="006F7C93" w:rsidRPr="00CF2B3B" w:rsidRDefault="006F7C93">
      <w:pPr>
        <w:pStyle w:val="Body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Whitney-Book" w:hAnsi="Whitney-Book"/>
          <w:szCs w:val="18"/>
        </w:rPr>
      </w:pPr>
    </w:p>
    <w:p w14:paraId="0CBD8F6A" w14:textId="77777777" w:rsidR="006F7C93" w:rsidRPr="00CF2B3B" w:rsidRDefault="006F7C93">
      <w:pPr>
        <w:pStyle w:val="Body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Whitney-Book" w:hAnsi="Whitney-Book"/>
          <w:szCs w:val="18"/>
        </w:rPr>
      </w:pPr>
    </w:p>
    <w:p w14:paraId="5F337FEA" w14:textId="77777777" w:rsidR="006F7C93" w:rsidRPr="00CF2B3B" w:rsidRDefault="006F7C93">
      <w:pPr>
        <w:pStyle w:val="Body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Whitney-Book" w:hAnsi="Whitney-Book"/>
          <w:szCs w:val="18"/>
        </w:rPr>
      </w:pPr>
    </w:p>
    <w:p w14:paraId="55BF2CDE" w14:textId="77777777" w:rsidR="006F7C93" w:rsidRPr="00CF2B3B" w:rsidRDefault="006F7C93">
      <w:pPr>
        <w:pStyle w:val="Body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Whitney-Book" w:hAnsi="Whitney-Book"/>
          <w:szCs w:val="18"/>
        </w:rPr>
      </w:pPr>
    </w:p>
    <w:p w14:paraId="222919F7" w14:textId="66EBE8BA" w:rsidR="00CF2B3B" w:rsidRPr="005A5A08" w:rsidRDefault="00702764" w:rsidP="00CF2B3B">
      <w:pPr>
        <w:pStyle w:val="Body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Whitney-Book" w:hAnsi="Whitney-Book"/>
          <w:szCs w:val="18"/>
        </w:rPr>
      </w:pPr>
      <w:r w:rsidRPr="00702764">
        <w:rPr>
          <w:rFonts w:ascii="Whitney-Book" w:hAnsi="Whitney-Book"/>
          <w:szCs w:val="18"/>
          <w:highlight w:val="yellow"/>
        </w:rPr>
        <w:t>[INSERT DATE]</w:t>
      </w:r>
    </w:p>
    <w:p w14:paraId="1DD5DFFD" w14:textId="77777777" w:rsidR="006F7C93" w:rsidRPr="00CF2B3B" w:rsidRDefault="006F7C93">
      <w:pPr>
        <w:pStyle w:val="Body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Whitney-Book" w:hAnsi="Whitney-Book"/>
          <w:szCs w:val="18"/>
        </w:rPr>
      </w:pPr>
    </w:p>
    <w:p w14:paraId="30FEBCC9" w14:textId="77777777" w:rsidR="00CF2B3B" w:rsidRPr="00CF2B3B" w:rsidRDefault="004F2A51" w:rsidP="00CF2B3B">
      <w:pPr>
        <w:pStyle w:val="Body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Whitney-Book" w:hAnsi="Whitney-Book"/>
          <w:szCs w:val="18"/>
        </w:rPr>
      </w:pPr>
      <w:r>
        <w:rPr>
          <w:rFonts w:ascii="Whitney-Book" w:hAnsi="Whitney-Book"/>
          <w:szCs w:val="18"/>
        </w:rPr>
        <w:tab/>
      </w:r>
      <w:r>
        <w:rPr>
          <w:rFonts w:ascii="Whitney-Book" w:hAnsi="Whitney-Book"/>
          <w:szCs w:val="18"/>
        </w:rPr>
        <w:tab/>
      </w:r>
      <w:r>
        <w:rPr>
          <w:rFonts w:ascii="Whitney-Book" w:hAnsi="Whitney-Book"/>
          <w:szCs w:val="18"/>
        </w:rPr>
        <w:tab/>
      </w:r>
      <w:r>
        <w:rPr>
          <w:rFonts w:ascii="Whitney-Book" w:hAnsi="Whitney-Book"/>
          <w:szCs w:val="18"/>
        </w:rPr>
        <w:tab/>
      </w:r>
      <w:r>
        <w:rPr>
          <w:rFonts w:ascii="Whitney-Book" w:hAnsi="Whitney-Book"/>
          <w:szCs w:val="18"/>
        </w:rPr>
        <w:tab/>
      </w:r>
      <w:r>
        <w:rPr>
          <w:rFonts w:ascii="Whitney-Book" w:hAnsi="Whitney-Book"/>
          <w:szCs w:val="18"/>
        </w:rPr>
        <w:tab/>
      </w:r>
      <w:r>
        <w:rPr>
          <w:rFonts w:ascii="Whitney-Book" w:hAnsi="Whitney-Book"/>
          <w:szCs w:val="18"/>
        </w:rPr>
        <w:tab/>
      </w:r>
      <w:r>
        <w:rPr>
          <w:rFonts w:ascii="Whitney-Book" w:hAnsi="Whitney-Book"/>
          <w:szCs w:val="18"/>
        </w:rPr>
        <w:tab/>
      </w:r>
      <w:r w:rsidR="00CF2B3B" w:rsidRPr="00CF2B3B">
        <w:rPr>
          <w:rFonts w:ascii="Whitney-Book" w:hAnsi="Whitney-Book"/>
          <w:szCs w:val="18"/>
        </w:rPr>
        <w:t>STRICTLY PRIVATE AND CONFIDENTIAL</w:t>
      </w:r>
    </w:p>
    <w:p w14:paraId="379D369F" w14:textId="77777777" w:rsidR="00CF2B3B" w:rsidRPr="00CF2B3B" w:rsidRDefault="00CF2B3B" w:rsidP="00CF2B3B">
      <w:pPr>
        <w:pStyle w:val="Body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Whitney-Book" w:hAnsi="Whitney-Book"/>
          <w:szCs w:val="18"/>
        </w:rPr>
      </w:pPr>
    </w:p>
    <w:p w14:paraId="2545562B" w14:textId="77777777" w:rsidR="00CF2B3B" w:rsidRPr="00CF2B3B" w:rsidRDefault="00CF2B3B" w:rsidP="00CF2B3B">
      <w:pPr>
        <w:pStyle w:val="Body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Whitney-Book" w:hAnsi="Whitney-Book"/>
          <w:szCs w:val="18"/>
        </w:rPr>
      </w:pPr>
    </w:p>
    <w:p w14:paraId="70077261" w14:textId="77777777" w:rsidR="00CF2B3B" w:rsidRPr="00CF2B3B" w:rsidRDefault="00CF2B3B" w:rsidP="00CF2B3B">
      <w:pPr>
        <w:pStyle w:val="Body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Whitney-Book" w:hAnsi="Whitney-Book"/>
          <w:b/>
          <w:szCs w:val="18"/>
          <w:u w:val="single"/>
        </w:rPr>
      </w:pPr>
      <w:r>
        <w:rPr>
          <w:rFonts w:ascii="Whitney-Book" w:hAnsi="Whitney-Book"/>
          <w:szCs w:val="18"/>
        </w:rPr>
        <w:tab/>
      </w:r>
      <w:r>
        <w:rPr>
          <w:rFonts w:ascii="Whitney-Book" w:hAnsi="Whitney-Book"/>
          <w:szCs w:val="18"/>
        </w:rPr>
        <w:tab/>
      </w:r>
      <w:r>
        <w:rPr>
          <w:rFonts w:ascii="Whitney-Book" w:hAnsi="Whitney-Book"/>
          <w:szCs w:val="18"/>
        </w:rPr>
        <w:tab/>
      </w:r>
      <w:r>
        <w:rPr>
          <w:rFonts w:ascii="Whitney-Book" w:hAnsi="Whitney-Book"/>
          <w:szCs w:val="18"/>
        </w:rPr>
        <w:tab/>
      </w:r>
      <w:r>
        <w:rPr>
          <w:rFonts w:ascii="Whitney-Book" w:hAnsi="Whitney-Book"/>
          <w:szCs w:val="18"/>
        </w:rPr>
        <w:tab/>
      </w:r>
      <w:r w:rsidRPr="00CF2B3B">
        <w:rPr>
          <w:rFonts w:ascii="Whitney-Book" w:hAnsi="Whitney-Book"/>
          <w:b/>
          <w:szCs w:val="18"/>
          <w:u w:val="single"/>
        </w:rPr>
        <w:t>Confidentiality Agreement</w:t>
      </w:r>
    </w:p>
    <w:p w14:paraId="68BBED5F" w14:textId="77777777" w:rsidR="00CF2B3B" w:rsidRPr="00CF2B3B" w:rsidRDefault="00CF2B3B" w:rsidP="00CF2B3B">
      <w:pPr>
        <w:pStyle w:val="Body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Whitney-Book" w:hAnsi="Whitney-Book"/>
          <w:szCs w:val="18"/>
        </w:rPr>
      </w:pPr>
    </w:p>
    <w:p w14:paraId="0C8E325A" w14:textId="77777777" w:rsidR="00CF2B3B" w:rsidRPr="00CF2B3B" w:rsidRDefault="00CF2B3B" w:rsidP="00CF2B3B">
      <w:pPr>
        <w:pStyle w:val="Body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Whitney-Book" w:hAnsi="Whitney-Book"/>
          <w:szCs w:val="18"/>
        </w:rPr>
      </w:pPr>
    </w:p>
    <w:p w14:paraId="462E5C32" w14:textId="77777777" w:rsidR="00CF2B3B" w:rsidRPr="00CF2B3B" w:rsidRDefault="004F2A51" w:rsidP="00CF2B3B">
      <w:pPr>
        <w:pStyle w:val="Body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Whitney-Book" w:hAnsi="Whitney-Book"/>
          <w:szCs w:val="18"/>
        </w:rPr>
      </w:pPr>
      <w:r w:rsidRPr="004F2A51">
        <w:rPr>
          <w:rFonts w:ascii="Whitney-Book" w:hAnsi="Whitney-Book"/>
          <w:szCs w:val="18"/>
        </w:rPr>
        <w:t>Dear Sir:</w:t>
      </w:r>
    </w:p>
    <w:p w14:paraId="7B93B829" w14:textId="77777777" w:rsidR="00CF2B3B" w:rsidRPr="00CF2B3B" w:rsidRDefault="00CF2B3B" w:rsidP="00CF2B3B">
      <w:pPr>
        <w:pStyle w:val="Body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Whitney-Book" w:hAnsi="Whitney-Book"/>
          <w:szCs w:val="18"/>
        </w:rPr>
      </w:pPr>
    </w:p>
    <w:p w14:paraId="6D0D0077" w14:textId="41BBD996" w:rsidR="00CF2B3B" w:rsidRPr="00CF2B3B" w:rsidRDefault="004F53D8" w:rsidP="00CF2B3B">
      <w:pPr>
        <w:pStyle w:val="Body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Whitney-Book" w:hAnsi="Whitney-Book"/>
          <w:szCs w:val="18"/>
        </w:rPr>
      </w:pPr>
      <w:r>
        <w:rPr>
          <w:rFonts w:ascii="Whitney-Book" w:hAnsi="Whitney-Book"/>
          <w:szCs w:val="18"/>
        </w:rPr>
        <w:t>Ecosphere+ Limited</w:t>
      </w:r>
      <w:r w:rsidR="00CF2B3B" w:rsidRPr="00CF2B3B">
        <w:rPr>
          <w:rFonts w:ascii="Whitney-Book" w:hAnsi="Whitney-Book"/>
          <w:szCs w:val="18"/>
        </w:rPr>
        <w:t xml:space="preserve"> and </w:t>
      </w:r>
      <w:r w:rsidR="000D0C68" w:rsidRPr="000D0C68">
        <w:rPr>
          <w:rFonts w:ascii="Whitney-Book" w:hAnsi="Whitney-Book"/>
          <w:szCs w:val="18"/>
          <w:highlight w:val="yellow"/>
        </w:rPr>
        <w:t>[INSERT LEGAL NAME]</w:t>
      </w:r>
      <w:r w:rsidR="000D0C68">
        <w:rPr>
          <w:rFonts w:ascii="Whitney-Book" w:hAnsi="Whitney-Book"/>
          <w:szCs w:val="18"/>
        </w:rPr>
        <w:t xml:space="preserve"> </w:t>
      </w:r>
      <w:r w:rsidR="00CF2B3B" w:rsidRPr="00CF2B3B">
        <w:rPr>
          <w:rFonts w:ascii="Whitney-Book" w:hAnsi="Whitney-Book"/>
          <w:szCs w:val="18"/>
        </w:rPr>
        <w:t xml:space="preserve">wish to carry on confidential discussions in connection with </w:t>
      </w:r>
      <w:r>
        <w:rPr>
          <w:rFonts w:ascii="Whitney-Book" w:hAnsi="Whitney-Book"/>
          <w:szCs w:val="18"/>
        </w:rPr>
        <w:t xml:space="preserve">projects </w:t>
      </w:r>
      <w:r w:rsidR="00C51E34">
        <w:rPr>
          <w:rFonts w:ascii="Whitney-Book" w:hAnsi="Whitney-Book"/>
          <w:szCs w:val="18"/>
        </w:rPr>
        <w:t xml:space="preserve">represented by Ecosphere+ </w:t>
      </w:r>
      <w:r w:rsidR="00CF2B3B" w:rsidRPr="00CF2B3B">
        <w:rPr>
          <w:rFonts w:ascii="Whitney-Book" w:hAnsi="Whitney-Book"/>
          <w:szCs w:val="18"/>
        </w:rPr>
        <w:t xml:space="preserve">(the “Product”). During the course of these </w:t>
      </w:r>
      <w:proofErr w:type="gramStart"/>
      <w:r w:rsidR="00CF2B3B" w:rsidRPr="00CF2B3B">
        <w:rPr>
          <w:rFonts w:ascii="Whitney-Book" w:hAnsi="Whitney-Book"/>
          <w:szCs w:val="18"/>
        </w:rPr>
        <w:t>discussions</w:t>
      </w:r>
      <w:proofErr w:type="gramEnd"/>
      <w:r w:rsidR="00CF2B3B" w:rsidRPr="00CF2B3B">
        <w:rPr>
          <w:rFonts w:ascii="Whitney-Book" w:hAnsi="Whitney-Book"/>
          <w:szCs w:val="18"/>
        </w:rPr>
        <w:t xml:space="preserve"> it is anticipated that either party may disclose information to the other of a confidential nature.  For the purposes of this confidentiality agreement (the “Agreement”), where a party is receiving information hereunder it will be referred to as the “</w:t>
      </w:r>
      <w:proofErr w:type="spellStart"/>
      <w:r w:rsidR="00CF2B3B" w:rsidRPr="00CF2B3B">
        <w:rPr>
          <w:rFonts w:ascii="Whitney-Book" w:hAnsi="Whitney-Book"/>
          <w:szCs w:val="18"/>
        </w:rPr>
        <w:t>Disclosee</w:t>
      </w:r>
      <w:proofErr w:type="spellEnd"/>
      <w:r w:rsidR="00CF2B3B" w:rsidRPr="00CF2B3B">
        <w:rPr>
          <w:rFonts w:ascii="Whitney-Book" w:hAnsi="Whitney-Book"/>
          <w:szCs w:val="18"/>
        </w:rPr>
        <w:t>” and where a party is disclosing information hereunder it will be referred to as the “Discloser”.</w:t>
      </w:r>
    </w:p>
    <w:p w14:paraId="26D7D3F0" w14:textId="77777777" w:rsidR="00CF2B3B" w:rsidRPr="00CF2B3B" w:rsidRDefault="00CF2B3B" w:rsidP="00CF2B3B">
      <w:pPr>
        <w:pStyle w:val="Body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Whitney-Book" w:hAnsi="Whitney-Book"/>
          <w:szCs w:val="18"/>
        </w:rPr>
      </w:pPr>
    </w:p>
    <w:p w14:paraId="40EA57A8" w14:textId="77777777" w:rsidR="00CF2B3B" w:rsidRPr="00900C50" w:rsidRDefault="00CF2B3B" w:rsidP="00900C50">
      <w:pPr>
        <w:pStyle w:val="Body2"/>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Whitney-Book" w:hAnsi="Whitney-Book"/>
          <w:b/>
          <w:szCs w:val="18"/>
        </w:rPr>
      </w:pPr>
      <w:r w:rsidRPr="00900C50">
        <w:rPr>
          <w:rFonts w:ascii="Whitney-Book" w:hAnsi="Whitney-Book"/>
          <w:b/>
          <w:szCs w:val="18"/>
        </w:rPr>
        <w:t>Confidential Information</w:t>
      </w:r>
    </w:p>
    <w:p w14:paraId="7931AE15" w14:textId="77777777" w:rsidR="00CF2B3B" w:rsidRPr="00CF2B3B" w:rsidRDefault="00CF2B3B" w:rsidP="00CF2B3B">
      <w:pPr>
        <w:pStyle w:val="Body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Whitney-Book" w:hAnsi="Whitney-Book"/>
          <w:szCs w:val="18"/>
        </w:rPr>
      </w:pPr>
    </w:p>
    <w:p w14:paraId="01F0449C" w14:textId="77777777" w:rsidR="00CF2B3B" w:rsidRPr="00CF2B3B" w:rsidRDefault="00CF2B3B" w:rsidP="00CF2B3B">
      <w:pPr>
        <w:pStyle w:val="Body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Whitney-Book" w:hAnsi="Whitney-Book"/>
          <w:szCs w:val="18"/>
        </w:rPr>
      </w:pPr>
      <w:r w:rsidRPr="00CF2B3B">
        <w:rPr>
          <w:rFonts w:ascii="Whitney-Book" w:hAnsi="Whitney-Book"/>
          <w:szCs w:val="18"/>
        </w:rPr>
        <w:t>For the purposes of this Agreement, the expression “Confidential Information” shall mean all business, commercial, economic, financial, legal, operational, technical, administrative, marketing, planning or other similar documents or information provided by one party or its employees, consultants or agents (whether in writing, orally, electronically or in any other media or form) to the other party in connection with the Product, regardless of whether they are marked or otherwise identified as “confidential”, but does not include information which:</w:t>
      </w:r>
    </w:p>
    <w:p w14:paraId="7984B437" w14:textId="77777777" w:rsidR="00CF2B3B" w:rsidRPr="00CF2B3B" w:rsidRDefault="00CF2B3B" w:rsidP="00CF2B3B">
      <w:pPr>
        <w:pStyle w:val="Body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Whitney-Book" w:hAnsi="Whitney-Book"/>
          <w:szCs w:val="18"/>
        </w:rPr>
      </w:pPr>
    </w:p>
    <w:p w14:paraId="73028DE0" w14:textId="77777777" w:rsidR="00CF2B3B" w:rsidRPr="00CF2B3B" w:rsidRDefault="00CF2B3B" w:rsidP="00900C50">
      <w:pPr>
        <w:pStyle w:val="Body2"/>
        <w:numPr>
          <w:ilvl w:val="1"/>
          <w:numId w:val="2"/>
        </w:numPr>
        <w:tabs>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ind w:left="851" w:hanging="491"/>
        <w:rPr>
          <w:rFonts w:ascii="Whitney-Book" w:hAnsi="Whitney-Book"/>
          <w:szCs w:val="18"/>
        </w:rPr>
      </w:pPr>
      <w:r w:rsidRPr="00CF2B3B">
        <w:rPr>
          <w:rFonts w:ascii="Whitney-Book" w:hAnsi="Whitney-Book"/>
          <w:szCs w:val="18"/>
        </w:rPr>
        <w:t xml:space="preserve">is established to have entered the public domain otherwise than </w:t>
      </w:r>
      <w:proofErr w:type="gramStart"/>
      <w:r w:rsidRPr="00CF2B3B">
        <w:rPr>
          <w:rFonts w:ascii="Whitney-Book" w:hAnsi="Whitney-Book"/>
          <w:szCs w:val="18"/>
        </w:rPr>
        <w:t>as a consequence of</w:t>
      </w:r>
      <w:proofErr w:type="gramEnd"/>
      <w:r w:rsidRPr="00CF2B3B">
        <w:rPr>
          <w:rFonts w:ascii="Whitney-Book" w:hAnsi="Whitney-Book"/>
          <w:szCs w:val="18"/>
        </w:rPr>
        <w:t xml:space="preserve"> a breach of this Agreement by the </w:t>
      </w:r>
      <w:proofErr w:type="spellStart"/>
      <w:r w:rsidRPr="00CF2B3B">
        <w:rPr>
          <w:rFonts w:ascii="Whitney-Book" w:hAnsi="Whitney-Book"/>
          <w:szCs w:val="18"/>
        </w:rPr>
        <w:t>Disclosee</w:t>
      </w:r>
      <w:proofErr w:type="spellEnd"/>
      <w:r w:rsidRPr="00CF2B3B">
        <w:rPr>
          <w:rFonts w:ascii="Whitney-Book" w:hAnsi="Whitney-Book"/>
          <w:szCs w:val="18"/>
        </w:rPr>
        <w:t xml:space="preserve"> or by any of its affiliates’ or any of its or their respective directors, officers, employees, consultants or agents; or</w:t>
      </w:r>
    </w:p>
    <w:p w14:paraId="4409D0DF" w14:textId="77777777" w:rsidR="00CF2B3B" w:rsidRPr="00CF2B3B" w:rsidRDefault="00CF2B3B" w:rsidP="00CF2B3B">
      <w:pPr>
        <w:pStyle w:val="Body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Whitney-Book" w:hAnsi="Whitney-Book"/>
          <w:szCs w:val="18"/>
        </w:rPr>
      </w:pPr>
    </w:p>
    <w:p w14:paraId="479ED6A6" w14:textId="77777777" w:rsidR="00CF2B3B" w:rsidRPr="00CF2B3B" w:rsidRDefault="00CF2B3B" w:rsidP="00900C50">
      <w:pPr>
        <w:pStyle w:val="Body2"/>
        <w:numPr>
          <w:ilvl w:val="1"/>
          <w:numId w:val="2"/>
        </w:numPr>
        <w:tabs>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ind w:left="851" w:hanging="491"/>
        <w:rPr>
          <w:rFonts w:ascii="Whitney-Book" w:hAnsi="Whitney-Book"/>
          <w:szCs w:val="18"/>
        </w:rPr>
      </w:pPr>
      <w:r w:rsidRPr="00CF2B3B">
        <w:rPr>
          <w:rFonts w:ascii="Whitney-Book" w:hAnsi="Whitney-Book"/>
          <w:szCs w:val="18"/>
        </w:rPr>
        <w:t>is required to be disclosed by law or by a valid order of any governmental body or is requested by a competent regulatory authority or stock exchange; or</w:t>
      </w:r>
    </w:p>
    <w:p w14:paraId="339D7DC4" w14:textId="77777777" w:rsidR="00CF2B3B" w:rsidRPr="00CF2B3B" w:rsidRDefault="00CF2B3B" w:rsidP="00900C50">
      <w:pPr>
        <w:pStyle w:val="Body2"/>
        <w:tabs>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ind w:left="360"/>
        <w:rPr>
          <w:rFonts w:ascii="Whitney-Book" w:hAnsi="Whitney-Book"/>
          <w:szCs w:val="18"/>
        </w:rPr>
      </w:pPr>
    </w:p>
    <w:p w14:paraId="3BEE8B6A" w14:textId="77777777" w:rsidR="00CF2B3B" w:rsidRPr="00CF2B3B" w:rsidRDefault="00CF2B3B" w:rsidP="00900C50">
      <w:pPr>
        <w:pStyle w:val="Body2"/>
        <w:numPr>
          <w:ilvl w:val="1"/>
          <w:numId w:val="2"/>
        </w:numPr>
        <w:tabs>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ind w:left="851" w:hanging="491"/>
        <w:rPr>
          <w:rFonts w:ascii="Whitney-Book" w:hAnsi="Whitney-Book"/>
          <w:szCs w:val="18"/>
        </w:rPr>
      </w:pPr>
      <w:r w:rsidRPr="00CF2B3B">
        <w:rPr>
          <w:rFonts w:ascii="Whitney-Book" w:hAnsi="Whitney-Book"/>
          <w:szCs w:val="18"/>
        </w:rPr>
        <w:t xml:space="preserve">is lawfully in the possession of the </w:t>
      </w:r>
      <w:proofErr w:type="spellStart"/>
      <w:r w:rsidRPr="00CF2B3B">
        <w:rPr>
          <w:rFonts w:ascii="Whitney-Book" w:hAnsi="Whitney-Book"/>
          <w:szCs w:val="18"/>
        </w:rPr>
        <w:t>Disclosee</w:t>
      </w:r>
      <w:proofErr w:type="spellEnd"/>
      <w:r w:rsidRPr="00CF2B3B">
        <w:rPr>
          <w:rFonts w:ascii="Whitney-Book" w:hAnsi="Whitney-Book"/>
          <w:szCs w:val="18"/>
        </w:rPr>
        <w:t xml:space="preserve"> without restriction in relation to disclosure before the date of execution of this Agreement by the </w:t>
      </w:r>
      <w:proofErr w:type="spellStart"/>
      <w:r w:rsidRPr="00CF2B3B">
        <w:rPr>
          <w:rFonts w:ascii="Whitney-Book" w:hAnsi="Whitney-Book"/>
          <w:szCs w:val="18"/>
        </w:rPr>
        <w:t>Disclosee</w:t>
      </w:r>
      <w:proofErr w:type="spellEnd"/>
      <w:r w:rsidRPr="00CF2B3B">
        <w:rPr>
          <w:rFonts w:ascii="Whitney-Book" w:hAnsi="Whitney-Book"/>
          <w:szCs w:val="18"/>
        </w:rPr>
        <w:t>; or</w:t>
      </w:r>
    </w:p>
    <w:p w14:paraId="496738B9" w14:textId="77777777" w:rsidR="00CF2B3B" w:rsidRPr="00CF2B3B" w:rsidRDefault="00CF2B3B" w:rsidP="00900C50">
      <w:pPr>
        <w:pStyle w:val="Body2"/>
        <w:tabs>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ind w:left="360"/>
        <w:rPr>
          <w:rFonts w:ascii="Whitney-Book" w:hAnsi="Whitney-Book"/>
          <w:szCs w:val="18"/>
        </w:rPr>
      </w:pPr>
    </w:p>
    <w:p w14:paraId="17F7FB88" w14:textId="77777777" w:rsidR="00CF2B3B" w:rsidRPr="00CF2B3B" w:rsidRDefault="00CF2B3B" w:rsidP="00900C50">
      <w:pPr>
        <w:pStyle w:val="Body2"/>
        <w:numPr>
          <w:ilvl w:val="1"/>
          <w:numId w:val="2"/>
        </w:numPr>
        <w:tabs>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ind w:left="851" w:hanging="491"/>
        <w:rPr>
          <w:rFonts w:ascii="Whitney-Book" w:hAnsi="Whitney-Book"/>
          <w:szCs w:val="18"/>
        </w:rPr>
      </w:pPr>
      <w:r w:rsidRPr="00CF2B3B">
        <w:rPr>
          <w:rFonts w:ascii="Whitney-Book" w:hAnsi="Whitney-Book"/>
          <w:szCs w:val="18"/>
        </w:rPr>
        <w:t xml:space="preserve">is received by the </w:t>
      </w:r>
      <w:proofErr w:type="spellStart"/>
      <w:r w:rsidRPr="00CF2B3B">
        <w:rPr>
          <w:rFonts w:ascii="Whitney-Book" w:hAnsi="Whitney-Book"/>
          <w:szCs w:val="18"/>
        </w:rPr>
        <w:t>Disclosee</w:t>
      </w:r>
      <w:proofErr w:type="spellEnd"/>
      <w:r w:rsidRPr="00CF2B3B">
        <w:rPr>
          <w:rFonts w:ascii="Whitney-Book" w:hAnsi="Whitney-Book"/>
          <w:szCs w:val="18"/>
        </w:rPr>
        <w:t xml:space="preserve"> from a third party who lawfully acquired it and who is under no obligation restricting its disclosure; or</w:t>
      </w:r>
    </w:p>
    <w:p w14:paraId="1F796095" w14:textId="77777777" w:rsidR="00900C50" w:rsidRDefault="00900C50" w:rsidP="00900C50">
      <w:pPr>
        <w:pStyle w:val="Body2"/>
        <w:tabs>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ind w:left="851"/>
        <w:rPr>
          <w:rFonts w:ascii="Whitney-Book" w:hAnsi="Whitney-Book"/>
          <w:szCs w:val="18"/>
        </w:rPr>
      </w:pPr>
    </w:p>
    <w:p w14:paraId="0E7AF53F" w14:textId="77777777" w:rsidR="00CF2B3B" w:rsidRPr="00CF2B3B" w:rsidRDefault="00CF2B3B" w:rsidP="00900C50">
      <w:pPr>
        <w:pStyle w:val="Body2"/>
        <w:numPr>
          <w:ilvl w:val="1"/>
          <w:numId w:val="2"/>
        </w:numPr>
        <w:tabs>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ind w:left="851" w:hanging="491"/>
        <w:rPr>
          <w:rFonts w:ascii="Whitney-Book" w:hAnsi="Whitney-Book"/>
          <w:szCs w:val="18"/>
        </w:rPr>
      </w:pPr>
      <w:r w:rsidRPr="00CF2B3B">
        <w:rPr>
          <w:rFonts w:ascii="Whitney-Book" w:hAnsi="Whitney-Book"/>
          <w:szCs w:val="18"/>
        </w:rPr>
        <w:t xml:space="preserve">is included in communications between the </w:t>
      </w:r>
      <w:proofErr w:type="spellStart"/>
      <w:r w:rsidRPr="00CF2B3B">
        <w:rPr>
          <w:rFonts w:ascii="Whitney-Book" w:hAnsi="Whitney-Book"/>
          <w:szCs w:val="18"/>
        </w:rPr>
        <w:t>Disclosee</w:t>
      </w:r>
      <w:proofErr w:type="spellEnd"/>
      <w:r w:rsidRPr="00CF2B3B">
        <w:rPr>
          <w:rFonts w:ascii="Whitney-Book" w:hAnsi="Whitney-Book"/>
          <w:szCs w:val="18"/>
        </w:rPr>
        <w:t xml:space="preserve"> and the </w:t>
      </w:r>
      <w:proofErr w:type="spellStart"/>
      <w:r w:rsidRPr="00CF2B3B">
        <w:rPr>
          <w:rFonts w:ascii="Whitney-Book" w:hAnsi="Whitney-Book"/>
          <w:szCs w:val="18"/>
        </w:rPr>
        <w:t>Disclosee’s</w:t>
      </w:r>
      <w:proofErr w:type="spellEnd"/>
      <w:r w:rsidRPr="00CF2B3B">
        <w:rPr>
          <w:rFonts w:ascii="Whitney-Book" w:hAnsi="Whitney-Book"/>
          <w:szCs w:val="18"/>
        </w:rPr>
        <w:t xml:space="preserve"> legal, accountancy, financial or other professional advisers, to the extent that it is reasonably necessary for such advisers to have such Confidential Information disclosed to them, and on the basis that they are informed of the confidential nature of such information,</w:t>
      </w:r>
    </w:p>
    <w:p w14:paraId="1E1F1F72" w14:textId="77777777" w:rsidR="00CF2B3B" w:rsidRPr="00CF2B3B" w:rsidRDefault="00CF2B3B" w:rsidP="00CF2B3B">
      <w:pPr>
        <w:pStyle w:val="Body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Whitney-Book" w:hAnsi="Whitney-Book"/>
          <w:szCs w:val="18"/>
        </w:rPr>
      </w:pPr>
    </w:p>
    <w:p w14:paraId="2B061CAD" w14:textId="77777777" w:rsidR="00CF2B3B" w:rsidRPr="00CF2B3B" w:rsidRDefault="00CF2B3B" w:rsidP="00CF2B3B">
      <w:pPr>
        <w:pStyle w:val="Body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Whitney-Book" w:hAnsi="Whitney-Book"/>
          <w:szCs w:val="18"/>
        </w:rPr>
      </w:pPr>
      <w:r w:rsidRPr="00CF2B3B">
        <w:rPr>
          <w:rFonts w:ascii="Whitney-Book" w:hAnsi="Whitney-Book"/>
          <w:szCs w:val="18"/>
        </w:rPr>
        <w:t xml:space="preserve">provided that </w:t>
      </w:r>
      <w:proofErr w:type="spellStart"/>
      <w:r w:rsidRPr="00CF2B3B">
        <w:rPr>
          <w:rFonts w:ascii="Whitney-Book" w:hAnsi="Whitney-Book"/>
          <w:szCs w:val="18"/>
        </w:rPr>
        <w:t>Disclosee</w:t>
      </w:r>
      <w:proofErr w:type="spellEnd"/>
      <w:r w:rsidRPr="00CF2B3B">
        <w:rPr>
          <w:rFonts w:ascii="Whitney-Book" w:hAnsi="Whitney-Book"/>
          <w:szCs w:val="18"/>
        </w:rPr>
        <w:t xml:space="preserve"> shall give reasonable notice (if legally possible) to the Discloser prior to any disclosure under paragraph 1.2 above, so that the </w:t>
      </w:r>
      <w:proofErr w:type="spellStart"/>
      <w:r w:rsidRPr="00CF2B3B">
        <w:rPr>
          <w:rFonts w:ascii="Whitney-Book" w:hAnsi="Whitney-Book"/>
          <w:szCs w:val="18"/>
        </w:rPr>
        <w:t>Disclosee</w:t>
      </w:r>
      <w:proofErr w:type="spellEnd"/>
      <w:r w:rsidRPr="00CF2B3B">
        <w:rPr>
          <w:rFonts w:ascii="Whitney-Book" w:hAnsi="Whitney-Book"/>
          <w:szCs w:val="18"/>
        </w:rPr>
        <w:t xml:space="preserve"> may seek to mitigate the extent of, or avoid the requirement for, such disclosure. The </w:t>
      </w:r>
      <w:proofErr w:type="spellStart"/>
      <w:r w:rsidRPr="00CF2B3B">
        <w:rPr>
          <w:rFonts w:ascii="Whitney-Book" w:hAnsi="Whitney-Book"/>
          <w:szCs w:val="18"/>
        </w:rPr>
        <w:t>Disclosee</w:t>
      </w:r>
      <w:proofErr w:type="spellEnd"/>
      <w:r w:rsidRPr="00CF2B3B">
        <w:rPr>
          <w:rFonts w:ascii="Whitney-Book" w:hAnsi="Whitney-Book"/>
          <w:szCs w:val="18"/>
        </w:rPr>
        <w:t xml:space="preserve"> </w:t>
      </w:r>
      <w:r w:rsidRPr="00CF2B3B">
        <w:rPr>
          <w:rFonts w:ascii="Whitney-Book" w:hAnsi="Whitney-Book"/>
          <w:szCs w:val="18"/>
        </w:rPr>
        <w:lastRenderedPageBreak/>
        <w:t>will impose a confidentiality requirement on the recipient in any case where the Confidential Information is not already subject to a legal duty of non-disclosure.</w:t>
      </w:r>
    </w:p>
    <w:p w14:paraId="2486DE88" w14:textId="77777777" w:rsidR="00CF2B3B" w:rsidRPr="00CF2B3B" w:rsidRDefault="00CF2B3B" w:rsidP="00CF2B3B">
      <w:pPr>
        <w:pStyle w:val="Body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Whitney-Book" w:hAnsi="Whitney-Book"/>
          <w:szCs w:val="18"/>
        </w:rPr>
      </w:pPr>
    </w:p>
    <w:p w14:paraId="6513DE65" w14:textId="77777777" w:rsidR="00CF2B3B" w:rsidRPr="00900C50" w:rsidRDefault="00CF2B3B" w:rsidP="00900C50">
      <w:pPr>
        <w:pStyle w:val="Body2"/>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Whitney-Book" w:hAnsi="Whitney-Book"/>
          <w:b/>
          <w:szCs w:val="18"/>
        </w:rPr>
      </w:pPr>
      <w:r w:rsidRPr="00900C50">
        <w:rPr>
          <w:rFonts w:ascii="Whitney-Book" w:hAnsi="Whitney-Book"/>
          <w:b/>
          <w:szCs w:val="18"/>
        </w:rPr>
        <w:t>Confidentiality Obligation</w:t>
      </w:r>
    </w:p>
    <w:p w14:paraId="4647C479" w14:textId="77777777" w:rsidR="00CF2B3B" w:rsidRPr="00CF2B3B" w:rsidRDefault="00CF2B3B" w:rsidP="00CF2B3B">
      <w:pPr>
        <w:pStyle w:val="Body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Whitney-Book" w:hAnsi="Whitney-Book"/>
          <w:szCs w:val="18"/>
        </w:rPr>
      </w:pPr>
    </w:p>
    <w:p w14:paraId="4A49327E" w14:textId="77777777" w:rsidR="00CF2B3B" w:rsidRPr="00CF2B3B" w:rsidRDefault="00CF2B3B" w:rsidP="00900C50">
      <w:pPr>
        <w:pStyle w:val="Body2"/>
        <w:numPr>
          <w:ilvl w:val="1"/>
          <w:numId w:val="2"/>
        </w:numPr>
        <w:tabs>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ind w:left="851" w:hanging="491"/>
        <w:rPr>
          <w:rFonts w:ascii="Whitney-Book" w:hAnsi="Whitney-Book"/>
          <w:szCs w:val="18"/>
        </w:rPr>
      </w:pPr>
      <w:r w:rsidRPr="00CF2B3B">
        <w:rPr>
          <w:rFonts w:ascii="Whitney-Book" w:hAnsi="Whitney-Book"/>
          <w:szCs w:val="18"/>
        </w:rPr>
        <w:t xml:space="preserve">In consideration of the Discloser providing the </w:t>
      </w:r>
      <w:proofErr w:type="spellStart"/>
      <w:r w:rsidRPr="00CF2B3B">
        <w:rPr>
          <w:rFonts w:ascii="Whitney-Book" w:hAnsi="Whitney-Book"/>
          <w:szCs w:val="18"/>
        </w:rPr>
        <w:t>Disclosee</w:t>
      </w:r>
      <w:proofErr w:type="spellEnd"/>
      <w:r w:rsidRPr="00CF2B3B">
        <w:rPr>
          <w:rFonts w:ascii="Whitney-Book" w:hAnsi="Whitney-Book"/>
          <w:szCs w:val="18"/>
        </w:rPr>
        <w:t xml:space="preserve"> with Confidential Information, the </w:t>
      </w:r>
      <w:proofErr w:type="spellStart"/>
      <w:r w:rsidRPr="00CF2B3B">
        <w:rPr>
          <w:rFonts w:ascii="Whitney-Book" w:hAnsi="Whitney-Book"/>
          <w:szCs w:val="18"/>
        </w:rPr>
        <w:t>Disclosee</w:t>
      </w:r>
      <w:proofErr w:type="spellEnd"/>
      <w:r w:rsidRPr="00CF2B3B">
        <w:rPr>
          <w:rFonts w:ascii="Whitney-Book" w:hAnsi="Whitney-Book"/>
          <w:szCs w:val="18"/>
        </w:rPr>
        <w:t xml:space="preserve"> agrees that it will hold all Confidential Information that it receives in the strictest confidence and will not, without the prior written consent of the Discloser, disclose any part of the Confidential Information to any person, firm or corporation other than to such of its directors, officers, employees and external professional advisers who need to know such Confidential Information for the purpose of considering the suitability of the Product (and who shall be informed of the confidential nature of the information), provided that the </w:t>
      </w:r>
      <w:proofErr w:type="spellStart"/>
      <w:r w:rsidRPr="00CF2B3B">
        <w:rPr>
          <w:rFonts w:ascii="Whitney-Book" w:hAnsi="Whitney-Book"/>
          <w:szCs w:val="18"/>
        </w:rPr>
        <w:t>Disclosee</w:t>
      </w:r>
      <w:proofErr w:type="spellEnd"/>
      <w:r w:rsidRPr="00CF2B3B">
        <w:rPr>
          <w:rFonts w:ascii="Whitney-Book" w:hAnsi="Whitney-Book"/>
          <w:szCs w:val="18"/>
        </w:rPr>
        <w:t xml:space="preserve"> shall be responsible for any breach of this Agreement by any such person. The </w:t>
      </w:r>
      <w:proofErr w:type="spellStart"/>
      <w:r w:rsidRPr="00CF2B3B">
        <w:rPr>
          <w:rFonts w:ascii="Whitney-Book" w:hAnsi="Whitney-Book"/>
          <w:szCs w:val="18"/>
        </w:rPr>
        <w:t>Disclosee</w:t>
      </w:r>
      <w:proofErr w:type="spellEnd"/>
      <w:r w:rsidRPr="00CF2B3B">
        <w:rPr>
          <w:rFonts w:ascii="Whitney-Book" w:hAnsi="Whitney-Book"/>
          <w:szCs w:val="18"/>
        </w:rPr>
        <w:t xml:space="preserve"> shall employ the same safeguards to keep Confidential Information confidential as it employs to safeguard its own trade secrets and other confidential information.</w:t>
      </w:r>
    </w:p>
    <w:p w14:paraId="7522F21F" w14:textId="77777777" w:rsidR="00CF2B3B" w:rsidRPr="00CF2B3B" w:rsidRDefault="00CF2B3B" w:rsidP="00AE7436">
      <w:pPr>
        <w:pStyle w:val="Body2"/>
        <w:tabs>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ind w:left="360"/>
        <w:rPr>
          <w:rFonts w:ascii="Whitney-Book" w:hAnsi="Whitney-Book"/>
          <w:szCs w:val="18"/>
        </w:rPr>
      </w:pPr>
    </w:p>
    <w:p w14:paraId="58AF941C" w14:textId="77777777" w:rsidR="00CF2B3B" w:rsidRPr="00CF2B3B" w:rsidRDefault="00CF2B3B" w:rsidP="00900C50">
      <w:pPr>
        <w:pStyle w:val="Body2"/>
        <w:numPr>
          <w:ilvl w:val="1"/>
          <w:numId w:val="2"/>
        </w:numPr>
        <w:tabs>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ind w:left="851" w:hanging="491"/>
        <w:rPr>
          <w:rFonts w:ascii="Whitney-Book" w:hAnsi="Whitney-Book"/>
          <w:szCs w:val="18"/>
        </w:rPr>
      </w:pPr>
      <w:r w:rsidRPr="00CF2B3B">
        <w:rPr>
          <w:rFonts w:ascii="Whitney-Book" w:hAnsi="Whitney-Book"/>
          <w:szCs w:val="18"/>
        </w:rPr>
        <w:t xml:space="preserve">The </w:t>
      </w:r>
      <w:proofErr w:type="spellStart"/>
      <w:r w:rsidRPr="00CF2B3B">
        <w:rPr>
          <w:rFonts w:ascii="Whitney-Book" w:hAnsi="Whitney-Book"/>
          <w:szCs w:val="18"/>
        </w:rPr>
        <w:t>Disclosee</w:t>
      </w:r>
      <w:proofErr w:type="spellEnd"/>
      <w:r w:rsidRPr="00CF2B3B">
        <w:rPr>
          <w:rFonts w:ascii="Whitney-Book" w:hAnsi="Whitney-Book"/>
          <w:szCs w:val="18"/>
        </w:rPr>
        <w:t xml:space="preserve"> further agrees that it shall use the Confidential Information strictly only for the purpose of considering the suitability of the Product and shall not use or allow the use of Confidential Information for any other purposes without the prior written consent of the Discloser.  </w:t>
      </w:r>
    </w:p>
    <w:p w14:paraId="62D1D1F5" w14:textId="77777777" w:rsidR="00CF2B3B" w:rsidRPr="00CF2B3B" w:rsidRDefault="00CF2B3B" w:rsidP="00900C50">
      <w:pPr>
        <w:pStyle w:val="Body2"/>
        <w:tabs>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ind w:left="851"/>
        <w:rPr>
          <w:rFonts w:ascii="Whitney-Book" w:hAnsi="Whitney-Book"/>
          <w:szCs w:val="18"/>
        </w:rPr>
      </w:pPr>
    </w:p>
    <w:p w14:paraId="26709167" w14:textId="77777777" w:rsidR="00CF2B3B" w:rsidRPr="00CF2B3B" w:rsidRDefault="00CF2B3B" w:rsidP="00900C50">
      <w:pPr>
        <w:pStyle w:val="Body2"/>
        <w:numPr>
          <w:ilvl w:val="1"/>
          <w:numId w:val="2"/>
        </w:numPr>
        <w:tabs>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ind w:left="851" w:hanging="491"/>
        <w:rPr>
          <w:rFonts w:ascii="Whitney-Book" w:hAnsi="Whitney-Book"/>
          <w:szCs w:val="18"/>
        </w:rPr>
      </w:pPr>
      <w:r w:rsidRPr="00CF2B3B">
        <w:rPr>
          <w:rFonts w:ascii="Whitney-Book" w:hAnsi="Whitney-Book"/>
          <w:szCs w:val="18"/>
        </w:rPr>
        <w:t xml:space="preserve">Confidential Information shall not be copied by the </w:t>
      </w:r>
      <w:proofErr w:type="spellStart"/>
      <w:r w:rsidRPr="00CF2B3B">
        <w:rPr>
          <w:rFonts w:ascii="Whitney-Book" w:hAnsi="Whitney-Book"/>
          <w:szCs w:val="18"/>
        </w:rPr>
        <w:t>Disclosee</w:t>
      </w:r>
      <w:proofErr w:type="spellEnd"/>
      <w:r w:rsidRPr="00CF2B3B">
        <w:rPr>
          <w:rFonts w:ascii="Whitney-Book" w:hAnsi="Whitney-Book"/>
          <w:szCs w:val="18"/>
        </w:rPr>
        <w:t xml:space="preserve"> without the express prior written permission of the Discloser, except for such copies as the </w:t>
      </w:r>
      <w:proofErr w:type="spellStart"/>
      <w:r w:rsidRPr="00CF2B3B">
        <w:rPr>
          <w:rFonts w:ascii="Whitney-Book" w:hAnsi="Whitney-Book"/>
          <w:szCs w:val="18"/>
        </w:rPr>
        <w:t>Disclosee</w:t>
      </w:r>
      <w:proofErr w:type="spellEnd"/>
      <w:r w:rsidRPr="00CF2B3B">
        <w:rPr>
          <w:rFonts w:ascii="Whitney-Book" w:hAnsi="Whitney-Book"/>
          <w:szCs w:val="18"/>
        </w:rPr>
        <w:t xml:space="preserve"> may reasonably require for our use pursuant to this Agreement. Further, no Confidential Information shall be copied or stored in any externally accessible computer or electronic retrieval system or transmitted in any form or by any means over the Internet or any other non-private network or otherwise outside the </w:t>
      </w:r>
      <w:proofErr w:type="spellStart"/>
      <w:r w:rsidRPr="00CF2B3B">
        <w:rPr>
          <w:rFonts w:ascii="Whitney-Book" w:hAnsi="Whitney-Book"/>
          <w:szCs w:val="18"/>
        </w:rPr>
        <w:t>Disclosee’s</w:t>
      </w:r>
      <w:proofErr w:type="spellEnd"/>
      <w:r w:rsidRPr="00CF2B3B">
        <w:rPr>
          <w:rFonts w:ascii="Whitney-Book" w:hAnsi="Whitney-Book"/>
          <w:szCs w:val="18"/>
        </w:rPr>
        <w:t xml:space="preserve"> premises without the express prior written permission of the Discloser.</w:t>
      </w:r>
    </w:p>
    <w:p w14:paraId="4786D763" w14:textId="77777777" w:rsidR="00CF2B3B" w:rsidRPr="00CF2B3B" w:rsidRDefault="00CF2B3B" w:rsidP="00900C50">
      <w:pPr>
        <w:pStyle w:val="Body2"/>
        <w:tabs>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ind w:left="851"/>
        <w:rPr>
          <w:rFonts w:ascii="Whitney-Book" w:hAnsi="Whitney-Book"/>
          <w:szCs w:val="18"/>
        </w:rPr>
      </w:pPr>
    </w:p>
    <w:p w14:paraId="1B01C8EF" w14:textId="6E9FBAC5" w:rsidR="00CF2B3B" w:rsidRPr="00CF2B3B" w:rsidRDefault="00CF2B3B" w:rsidP="00900C50">
      <w:pPr>
        <w:pStyle w:val="Body2"/>
        <w:numPr>
          <w:ilvl w:val="1"/>
          <w:numId w:val="2"/>
        </w:numPr>
        <w:tabs>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ind w:left="851" w:hanging="491"/>
        <w:rPr>
          <w:rFonts w:ascii="Whitney-Book" w:hAnsi="Whitney-Book"/>
          <w:szCs w:val="18"/>
        </w:rPr>
      </w:pPr>
      <w:r w:rsidRPr="00CF2B3B">
        <w:rPr>
          <w:rFonts w:ascii="Whitney-Book" w:hAnsi="Whitney-Book"/>
          <w:szCs w:val="18"/>
        </w:rPr>
        <w:t xml:space="preserve">The rights and remedies provided by this Agreement are cumulative and are not exclusive of any rights or remedies provided by law.  The </w:t>
      </w:r>
      <w:proofErr w:type="spellStart"/>
      <w:r w:rsidRPr="00CF2B3B">
        <w:rPr>
          <w:rFonts w:ascii="Whitney-Book" w:hAnsi="Whitney-Book"/>
          <w:szCs w:val="18"/>
        </w:rPr>
        <w:t>Disclosee</w:t>
      </w:r>
      <w:proofErr w:type="spellEnd"/>
      <w:r w:rsidRPr="00CF2B3B">
        <w:rPr>
          <w:rFonts w:ascii="Whitney-Book" w:hAnsi="Whitney-Book"/>
          <w:szCs w:val="18"/>
        </w:rPr>
        <w:t xml:space="preserve"> acknowledges that remedies at law may be inadequate to protect the Discloser against any breach by the </w:t>
      </w:r>
      <w:proofErr w:type="spellStart"/>
      <w:r w:rsidRPr="00CF2B3B">
        <w:rPr>
          <w:rFonts w:ascii="Whitney-Book" w:hAnsi="Whitney-Book"/>
          <w:szCs w:val="18"/>
        </w:rPr>
        <w:t>Disclosee</w:t>
      </w:r>
      <w:proofErr w:type="spellEnd"/>
      <w:r w:rsidRPr="00CF2B3B">
        <w:rPr>
          <w:rFonts w:ascii="Whitney-Book" w:hAnsi="Whitney-Book"/>
          <w:szCs w:val="18"/>
        </w:rPr>
        <w:t xml:space="preserve"> of this Agreement.  Without prejudice to any other rights and remedies otherwise available, the </w:t>
      </w:r>
      <w:proofErr w:type="spellStart"/>
      <w:r w:rsidRPr="00CF2B3B">
        <w:rPr>
          <w:rFonts w:ascii="Whitney-Book" w:hAnsi="Whitney-Book"/>
          <w:szCs w:val="18"/>
        </w:rPr>
        <w:t>Disclosee</w:t>
      </w:r>
      <w:proofErr w:type="spellEnd"/>
      <w:r w:rsidRPr="00CF2B3B">
        <w:rPr>
          <w:rFonts w:ascii="Whitney-Book" w:hAnsi="Whitney-Book"/>
          <w:szCs w:val="18"/>
        </w:rPr>
        <w:t xml:space="preserve"> agrees that the Discloser shall be entitled to seek injunctive and other equitable relief to prevent or mitigate the consequences of </w:t>
      </w:r>
      <w:proofErr w:type="spellStart"/>
      <w:r w:rsidRPr="00CF2B3B">
        <w:rPr>
          <w:rFonts w:ascii="Whitney-Book" w:hAnsi="Whitney-Book"/>
          <w:szCs w:val="18"/>
        </w:rPr>
        <w:t>unauthorised</w:t>
      </w:r>
      <w:proofErr w:type="spellEnd"/>
      <w:r w:rsidRPr="00CF2B3B">
        <w:rPr>
          <w:rFonts w:ascii="Whitney-Book" w:hAnsi="Whitney-Book"/>
          <w:szCs w:val="18"/>
        </w:rPr>
        <w:t xml:space="preserve"> disclosure of Confidential Information and the </w:t>
      </w:r>
      <w:proofErr w:type="spellStart"/>
      <w:r w:rsidRPr="00CF2B3B">
        <w:rPr>
          <w:rFonts w:ascii="Whitney-Book" w:hAnsi="Whitney-Book"/>
          <w:szCs w:val="18"/>
        </w:rPr>
        <w:t>Disclosee</w:t>
      </w:r>
      <w:proofErr w:type="spellEnd"/>
      <w:r w:rsidRPr="00CF2B3B">
        <w:rPr>
          <w:rFonts w:ascii="Whitney-Book" w:hAnsi="Whitney-Book"/>
          <w:szCs w:val="18"/>
        </w:rPr>
        <w:t xml:space="preserve"> shall not oppose such application. </w:t>
      </w:r>
    </w:p>
    <w:p w14:paraId="2E8635BE" w14:textId="77777777" w:rsidR="00CF2B3B" w:rsidRPr="00CF2B3B" w:rsidRDefault="00CF2B3B" w:rsidP="00900C50">
      <w:pPr>
        <w:pStyle w:val="Body2"/>
        <w:tabs>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ind w:left="851"/>
        <w:rPr>
          <w:rFonts w:ascii="Whitney-Book" w:hAnsi="Whitney-Book"/>
          <w:szCs w:val="18"/>
        </w:rPr>
      </w:pPr>
    </w:p>
    <w:p w14:paraId="6DC88759" w14:textId="77777777" w:rsidR="00CF2B3B" w:rsidRPr="00CF2B3B" w:rsidRDefault="00CF2B3B" w:rsidP="00900C50">
      <w:pPr>
        <w:pStyle w:val="Body2"/>
        <w:numPr>
          <w:ilvl w:val="1"/>
          <w:numId w:val="2"/>
        </w:numPr>
        <w:tabs>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ind w:left="851" w:hanging="491"/>
        <w:rPr>
          <w:rFonts w:ascii="Whitney-Book" w:hAnsi="Whitney-Book"/>
          <w:szCs w:val="18"/>
        </w:rPr>
      </w:pPr>
      <w:r w:rsidRPr="00CF2B3B">
        <w:rPr>
          <w:rFonts w:ascii="Whitney-Book" w:hAnsi="Whitney-Book"/>
          <w:szCs w:val="18"/>
        </w:rPr>
        <w:t xml:space="preserve">Upon the written request of the Discloser, the </w:t>
      </w:r>
      <w:proofErr w:type="spellStart"/>
      <w:r w:rsidRPr="00CF2B3B">
        <w:rPr>
          <w:rFonts w:ascii="Whitney-Book" w:hAnsi="Whitney-Book"/>
          <w:szCs w:val="18"/>
        </w:rPr>
        <w:t>Disclosee</w:t>
      </w:r>
      <w:proofErr w:type="spellEnd"/>
      <w:r w:rsidRPr="00CF2B3B">
        <w:rPr>
          <w:rFonts w:ascii="Whitney-Book" w:hAnsi="Whitney-Book"/>
          <w:szCs w:val="18"/>
        </w:rPr>
        <w:t xml:space="preserve"> shall:</w:t>
      </w:r>
    </w:p>
    <w:p w14:paraId="40FD4C8E" w14:textId="77777777" w:rsidR="00CF2B3B" w:rsidRPr="00CF2B3B" w:rsidRDefault="00CF2B3B" w:rsidP="00CF2B3B">
      <w:pPr>
        <w:pStyle w:val="Body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Whitney-Book" w:hAnsi="Whitney-Book"/>
          <w:szCs w:val="18"/>
        </w:rPr>
      </w:pPr>
    </w:p>
    <w:p w14:paraId="506EBABA" w14:textId="77777777" w:rsidR="00CF2B3B" w:rsidRPr="00CF2B3B" w:rsidRDefault="00CF2B3B" w:rsidP="00AE7436">
      <w:pPr>
        <w:pStyle w:val="Body2"/>
        <w:numPr>
          <w:ilvl w:val="2"/>
          <w:numId w:val="2"/>
        </w:numPr>
        <w:tabs>
          <w:tab w:val="left" w:pos="851"/>
          <w:tab w:val="left" w:pos="1276"/>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ind w:left="1276" w:hanging="556"/>
        <w:rPr>
          <w:rFonts w:ascii="Whitney-Book" w:hAnsi="Whitney-Book"/>
          <w:szCs w:val="18"/>
        </w:rPr>
      </w:pPr>
      <w:r w:rsidRPr="00CF2B3B">
        <w:rPr>
          <w:rFonts w:ascii="Whitney-Book" w:hAnsi="Whitney-Book"/>
          <w:szCs w:val="18"/>
        </w:rPr>
        <w:t xml:space="preserve">promptly surrender to the Discloser all originals and copies of </w:t>
      </w:r>
      <w:proofErr w:type="gramStart"/>
      <w:r w:rsidRPr="00CF2B3B">
        <w:rPr>
          <w:rFonts w:ascii="Whitney-Book" w:hAnsi="Whitney-Book"/>
          <w:szCs w:val="18"/>
        </w:rPr>
        <w:t>any and all</w:t>
      </w:r>
      <w:proofErr w:type="gramEnd"/>
      <w:r w:rsidRPr="00CF2B3B">
        <w:rPr>
          <w:rFonts w:ascii="Whitney-Book" w:hAnsi="Whitney-Book"/>
          <w:szCs w:val="18"/>
        </w:rPr>
        <w:t xml:space="preserve"> Confidential Information which may be in its possession, whether the Discloser makes express demand for them or not; or</w:t>
      </w:r>
    </w:p>
    <w:p w14:paraId="42FE54ED" w14:textId="77777777" w:rsidR="00CF2B3B" w:rsidRPr="00CF2B3B" w:rsidRDefault="00CF2B3B" w:rsidP="00CF2B3B">
      <w:pPr>
        <w:pStyle w:val="Body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Whitney-Book" w:hAnsi="Whitney-Book"/>
          <w:szCs w:val="18"/>
        </w:rPr>
      </w:pPr>
    </w:p>
    <w:p w14:paraId="320CDC65" w14:textId="77777777" w:rsidR="00CF2B3B" w:rsidRPr="00CF2B3B" w:rsidRDefault="00CF2B3B" w:rsidP="00AE7436">
      <w:pPr>
        <w:pStyle w:val="Body2"/>
        <w:numPr>
          <w:ilvl w:val="2"/>
          <w:numId w:val="2"/>
        </w:numPr>
        <w:tabs>
          <w:tab w:val="left" w:pos="851"/>
          <w:tab w:val="left" w:pos="1276"/>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ind w:left="1276" w:hanging="556"/>
        <w:rPr>
          <w:rFonts w:ascii="Whitney-Book" w:hAnsi="Whitney-Book"/>
          <w:szCs w:val="18"/>
        </w:rPr>
      </w:pPr>
      <w:r w:rsidRPr="00CF2B3B">
        <w:rPr>
          <w:rFonts w:ascii="Whitney-Book" w:hAnsi="Whitney-Book"/>
          <w:szCs w:val="18"/>
        </w:rPr>
        <w:t xml:space="preserve">certify in writing to the Discloser that, to the best of its knowledge, all originals and copies of any Confidential Information which were used or possessed by the </w:t>
      </w:r>
      <w:proofErr w:type="spellStart"/>
      <w:r w:rsidRPr="00CF2B3B">
        <w:rPr>
          <w:rFonts w:ascii="Whitney-Book" w:hAnsi="Whitney-Book"/>
          <w:szCs w:val="18"/>
        </w:rPr>
        <w:t>Disclosee</w:t>
      </w:r>
      <w:proofErr w:type="spellEnd"/>
      <w:r w:rsidRPr="00CF2B3B">
        <w:rPr>
          <w:rFonts w:ascii="Whitney-Book" w:hAnsi="Whitney-Book"/>
          <w:szCs w:val="18"/>
        </w:rPr>
        <w:t xml:space="preserve"> have been returned to a designated officer of the Discloser, and shall also promptly return to the Discloser any other Confidential Information which might subsequently turn up in its control or possession, without further request by the Discloser, in each case subject to any obligation to maintain </w:t>
      </w:r>
      <w:proofErr w:type="spellStart"/>
      <w:r w:rsidRPr="00CF2B3B">
        <w:rPr>
          <w:rFonts w:ascii="Whitney-Book" w:hAnsi="Whitney-Book"/>
          <w:szCs w:val="18"/>
        </w:rPr>
        <w:t>back ups</w:t>
      </w:r>
      <w:proofErr w:type="spellEnd"/>
      <w:r w:rsidRPr="00CF2B3B">
        <w:rPr>
          <w:rFonts w:ascii="Whitney-Book" w:hAnsi="Whitney-Book"/>
          <w:szCs w:val="18"/>
        </w:rPr>
        <w:t xml:space="preserve"> or records or retain information imposed on the </w:t>
      </w:r>
      <w:proofErr w:type="spellStart"/>
      <w:r w:rsidRPr="00CF2B3B">
        <w:rPr>
          <w:rFonts w:ascii="Whitney-Book" w:hAnsi="Whitney-Book"/>
          <w:szCs w:val="18"/>
        </w:rPr>
        <w:t>Disclosee</w:t>
      </w:r>
      <w:proofErr w:type="spellEnd"/>
      <w:r w:rsidRPr="00CF2B3B">
        <w:rPr>
          <w:rFonts w:ascii="Whitney-Book" w:hAnsi="Whitney-Book"/>
          <w:szCs w:val="18"/>
        </w:rPr>
        <w:t xml:space="preserve"> by any law or competent regulatory body.</w:t>
      </w:r>
    </w:p>
    <w:p w14:paraId="326FCF6E" w14:textId="77777777" w:rsidR="00CF2B3B" w:rsidRPr="00CF2B3B" w:rsidRDefault="00CF2B3B" w:rsidP="00CF2B3B">
      <w:pPr>
        <w:pStyle w:val="Body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Whitney-Book" w:hAnsi="Whitney-Book"/>
          <w:szCs w:val="18"/>
        </w:rPr>
      </w:pPr>
    </w:p>
    <w:p w14:paraId="06758668" w14:textId="77777777" w:rsidR="00CF2B3B" w:rsidRPr="00CF2B3B" w:rsidRDefault="00CF2B3B" w:rsidP="00AE7436">
      <w:pPr>
        <w:pStyle w:val="Body2"/>
        <w:numPr>
          <w:ilvl w:val="1"/>
          <w:numId w:val="2"/>
        </w:numPr>
        <w:tabs>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ind w:left="851" w:hanging="491"/>
        <w:rPr>
          <w:rFonts w:ascii="Whitney-Book" w:hAnsi="Whitney-Book"/>
          <w:szCs w:val="18"/>
        </w:rPr>
      </w:pPr>
      <w:r w:rsidRPr="00CF2B3B">
        <w:rPr>
          <w:rFonts w:ascii="Whitney-Book" w:hAnsi="Whitney-Book"/>
          <w:szCs w:val="18"/>
        </w:rPr>
        <w:t xml:space="preserve">Nothing contained in this Agreement shall be construed as granting or conferring any rights by </w:t>
      </w:r>
      <w:proofErr w:type="spellStart"/>
      <w:r w:rsidRPr="00CF2B3B">
        <w:rPr>
          <w:rFonts w:ascii="Whitney-Book" w:hAnsi="Whitney-Book"/>
          <w:szCs w:val="18"/>
        </w:rPr>
        <w:t>licence</w:t>
      </w:r>
      <w:proofErr w:type="spellEnd"/>
      <w:r w:rsidRPr="00CF2B3B">
        <w:rPr>
          <w:rFonts w:ascii="Whitney-Book" w:hAnsi="Whitney-Book"/>
          <w:szCs w:val="18"/>
        </w:rPr>
        <w:t xml:space="preserve"> or otherwise in any Confidential Information, except for the right to use Confidential Information strictly in accordance with the provisions of this Agreement.</w:t>
      </w:r>
    </w:p>
    <w:p w14:paraId="65B1F648" w14:textId="77777777" w:rsidR="00CF2B3B" w:rsidRPr="00CF2B3B" w:rsidRDefault="00CF2B3B" w:rsidP="00AE7436">
      <w:pPr>
        <w:pStyle w:val="Body2"/>
        <w:tabs>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ind w:left="851"/>
        <w:rPr>
          <w:rFonts w:ascii="Whitney-Book" w:hAnsi="Whitney-Book"/>
          <w:szCs w:val="18"/>
        </w:rPr>
      </w:pPr>
    </w:p>
    <w:p w14:paraId="77421254" w14:textId="77777777" w:rsidR="00CF2B3B" w:rsidRPr="00CF2B3B" w:rsidRDefault="00CF2B3B" w:rsidP="00AE7436">
      <w:pPr>
        <w:pStyle w:val="Body2"/>
        <w:numPr>
          <w:ilvl w:val="1"/>
          <w:numId w:val="2"/>
        </w:numPr>
        <w:tabs>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ind w:left="851" w:hanging="491"/>
        <w:rPr>
          <w:rFonts w:ascii="Whitney-Book" w:hAnsi="Whitney-Book"/>
          <w:szCs w:val="18"/>
        </w:rPr>
      </w:pPr>
      <w:r w:rsidRPr="00CF2B3B">
        <w:rPr>
          <w:rFonts w:ascii="Whitney-Book" w:hAnsi="Whitney-Book"/>
          <w:szCs w:val="18"/>
        </w:rPr>
        <w:t xml:space="preserve">Each party represents that the execution, </w:t>
      </w:r>
      <w:proofErr w:type="gramStart"/>
      <w:r w:rsidRPr="00CF2B3B">
        <w:rPr>
          <w:rFonts w:ascii="Whitney-Book" w:hAnsi="Whitney-Book"/>
          <w:szCs w:val="18"/>
        </w:rPr>
        <w:t>delivery</w:t>
      </w:r>
      <w:proofErr w:type="gramEnd"/>
      <w:r w:rsidRPr="00CF2B3B">
        <w:rPr>
          <w:rFonts w:ascii="Whitney-Book" w:hAnsi="Whitney-Book"/>
          <w:szCs w:val="18"/>
        </w:rPr>
        <w:t xml:space="preserve"> and performance of this Agreement has been duly </w:t>
      </w:r>
      <w:proofErr w:type="spellStart"/>
      <w:r w:rsidRPr="00CF2B3B">
        <w:rPr>
          <w:rFonts w:ascii="Whitney-Book" w:hAnsi="Whitney-Book"/>
          <w:szCs w:val="18"/>
        </w:rPr>
        <w:t>authorised</w:t>
      </w:r>
      <w:proofErr w:type="spellEnd"/>
      <w:r w:rsidRPr="00CF2B3B">
        <w:rPr>
          <w:rFonts w:ascii="Whitney-Book" w:hAnsi="Whitney-Book"/>
          <w:szCs w:val="18"/>
        </w:rPr>
        <w:t xml:space="preserve"> by such party, and that the person executing this Agreement on each party’s behalf has the power and authority to do so.</w:t>
      </w:r>
    </w:p>
    <w:p w14:paraId="3CC6091E" w14:textId="77777777" w:rsidR="00CF2B3B" w:rsidRPr="00CF2B3B" w:rsidRDefault="00CF2B3B" w:rsidP="00CF2B3B">
      <w:pPr>
        <w:pStyle w:val="Body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Whitney-Book" w:hAnsi="Whitney-Book"/>
          <w:szCs w:val="18"/>
        </w:rPr>
      </w:pPr>
    </w:p>
    <w:p w14:paraId="14588D42" w14:textId="77777777" w:rsidR="00CF2B3B" w:rsidRPr="00CF2B3B" w:rsidRDefault="00CF2B3B" w:rsidP="00AE7436">
      <w:pPr>
        <w:pStyle w:val="Body2"/>
        <w:numPr>
          <w:ilvl w:val="1"/>
          <w:numId w:val="2"/>
        </w:numPr>
        <w:tabs>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ind w:left="851" w:hanging="491"/>
        <w:rPr>
          <w:rFonts w:ascii="Whitney-Book" w:hAnsi="Whitney-Book"/>
          <w:szCs w:val="18"/>
        </w:rPr>
      </w:pPr>
      <w:r w:rsidRPr="00CF2B3B">
        <w:rPr>
          <w:rFonts w:ascii="Whitney-Book" w:hAnsi="Whitney-Book"/>
          <w:szCs w:val="18"/>
        </w:rPr>
        <w:lastRenderedPageBreak/>
        <w:t>This Agreement shall be binding upon and shall inure to the benefit of the parties hereto and their respective successors and assigns.</w:t>
      </w:r>
    </w:p>
    <w:p w14:paraId="242FC9C9" w14:textId="77777777" w:rsidR="00CF2B3B" w:rsidRPr="00CF2B3B" w:rsidRDefault="00CF2B3B" w:rsidP="00AE7436">
      <w:pPr>
        <w:pStyle w:val="Body2"/>
        <w:tabs>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ind w:left="851"/>
        <w:rPr>
          <w:rFonts w:ascii="Whitney-Book" w:hAnsi="Whitney-Book"/>
          <w:szCs w:val="18"/>
        </w:rPr>
      </w:pPr>
    </w:p>
    <w:p w14:paraId="585CEF52" w14:textId="77777777" w:rsidR="00CF2B3B" w:rsidRPr="00CF2B3B" w:rsidRDefault="00CF2B3B" w:rsidP="00AE7436">
      <w:pPr>
        <w:pStyle w:val="Body2"/>
        <w:numPr>
          <w:ilvl w:val="1"/>
          <w:numId w:val="2"/>
        </w:numPr>
        <w:tabs>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ind w:left="851" w:hanging="491"/>
        <w:rPr>
          <w:rFonts w:ascii="Whitney-Book" w:hAnsi="Whitney-Book"/>
          <w:szCs w:val="18"/>
        </w:rPr>
      </w:pPr>
      <w:r w:rsidRPr="00CF2B3B">
        <w:rPr>
          <w:rFonts w:ascii="Whitney-Book" w:hAnsi="Whitney-Book"/>
          <w:szCs w:val="18"/>
        </w:rPr>
        <w:t>The Confidential Information contemplated herein is being provided without representation or warranty, express or implied, as to its accuracy or completeness and without any responsibility to revise or update.</w:t>
      </w:r>
    </w:p>
    <w:p w14:paraId="00560BB0" w14:textId="77777777" w:rsidR="00CF2B3B" w:rsidRPr="00CF2B3B" w:rsidRDefault="00CF2B3B" w:rsidP="00AE7436">
      <w:pPr>
        <w:pStyle w:val="Body2"/>
        <w:tabs>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ind w:left="851"/>
        <w:rPr>
          <w:rFonts w:ascii="Whitney-Book" w:hAnsi="Whitney-Book"/>
          <w:szCs w:val="18"/>
        </w:rPr>
      </w:pPr>
    </w:p>
    <w:p w14:paraId="000B0BD3" w14:textId="77777777" w:rsidR="00CF2B3B" w:rsidRPr="00CF2B3B" w:rsidRDefault="00CF2B3B" w:rsidP="00AE7436">
      <w:pPr>
        <w:pStyle w:val="Body2"/>
        <w:numPr>
          <w:ilvl w:val="1"/>
          <w:numId w:val="2"/>
        </w:numPr>
        <w:tabs>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ind w:left="851" w:hanging="491"/>
        <w:rPr>
          <w:rFonts w:ascii="Whitney-Book" w:hAnsi="Whitney-Book"/>
          <w:szCs w:val="18"/>
        </w:rPr>
      </w:pPr>
      <w:r w:rsidRPr="00CF2B3B">
        <w:rPr>
          <w:rFonts w:ascii="Whitney-Book" w:hAnsi="Whitney-Book"/>
          <w:szCs w:val="18"/>
        </w:rPr>
        <w:t xml:space="preserve">The parties hereto agree and acknowledge that this Agreement does not oblige either of them to </w:t>
      </w:r>
      <w:proofErr w:type="gramStart"/>
      <w:r w:rsidRPr="00CF2B3B">
        <w:rPr>
          <w:rFonts w:ascii="Whitney-Book" w:hAnsi="Whitney-Book"/>
          <w:szCs w:val="18"/>
        </w:rPr>
        <w:t>enter into</w:t>
      </w:r>
      <w:proofErr w:type="gramEnd"/>
      <w:r w:rsidRPr="00CF2B3B">
        <w:rPr>
          <w:rFonts w:ascii="Whitney-Book" w:hAnsi="Whitney-Book"/>
          <w:szCs w:val="18"/>
        </w:rPr>
        <w:t xml:space="preserve"> or continue any further agreement or business relationship.</w:t>
      </w:r>
    </w:p>
    <w:p w14:paraId="42D14990" w14:textId="77777777" w:rsidR="00CF2B3B" w:rsidRPr="00CF2B3B" w:rsidRDefault="00CF2B3B" w:rsidP="00AE7436">
      <w:pPr>
        <w:pStyle w:val="Body2"/>
        <w:tabs>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ind w:left="851"/>
        <w:rPr>
          <w:rFonts w:ascii="Whitney-Book" w:hAnsi="Whitney-Book"/>
          <w:szCs w:val="18"/>
        </w:rPr>
      </w:pPr>
    </w:p>
    <w:p w14:paraId="71FFEC18" w14:textId="77777777" w:rsidR="00CF2B3B" w:rsidRPr="00CF2B3B" w:rsidRDefault="00CF2B3B" w:rsidP="00AE7436">
      <w:pPr>
        <w:pStyle w:val="Body2"/>
        <w:numPr>
          <w:ilvl w:val="1"/>
          <w:numId w:val="2"/>
        </w:numPr>
        <w:tabs>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ind w:left="851" w:hanging="491"/>
        <w:rPr>
          <w:rFonts w:ascii="Whitney-Book" w:hAnsi="Whitney-Book"/>
          <w:szCs w:val="18"/>
        </w:rPr>
      </w:pPr>
      <w:r w:rsidRPr="00CF2B3B">
        <w:rPr>
          <w:rFonts w:ascii="Whitney-Book" w:hAnsi="Whitney-Book"/>
          <w:szCs w:val="18"/>
        </w:rPr>
        <w:t>No failure or delay on the part of any party in exercising any right, power or privilege under this Agreement shall operate as a waiver of such right, power or privilege, nor shall any single or partial exercise of any right, power or privilege preclude any other or further exercise of it or the exercise of any other right, power or privilege.</w:t>
      </w:r>
    </w:p>
    <w:p w14:paraId="0211438B" w14:textId="77777777" w:rsidR="00CF2B3B" w:rsidRPr="00CF2B3B" w:rsidRDefault="00CF2B3B" w:rsidP="00AE7436">
      <w:pPr>
        <w:pStyle w:val="Body2"/>
        <w:tabs>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ind w:left="851"/>
        <w:rPr>
          <w:rFonts w:ascii="Whitney-Book" w:hAnsi="Whitney-Book"/>
          <w:szCs w:val="18"/>
        </w:rPr>
      </w:pPr>
    </w:p>
    <w:p w14:paraId="6B58D17C" w14:textId="77777777" w:rsidR="00CF2B3B" w:rsidRPr="00CF2B3B" w:rsidRDefault="00CF2B3B" w:rsidP="00AE7436">
      <w:pPr>
        <w:pStyle w:val="Body2"/>
        <w:numPr>
          <w:ilvl w:val="1"/>
          <w:numId w:val="2"/>
        </w:numPr>
        <w:tabs>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ind w:left="851" w:hanging="491"/>
        <w:rPr>
          <w:rFonts w:ascii="Whitney-Book" w:hAnsi="Whitney-Book"/>
          <w:szCs w:val="18"/>
        </w:rPr>
      </w:pPr>
      <w:r w:rsidRPr="00CF2B3B">
        <w:rPr>
          <w:rFonts w:ascii="Whitney-Book" w:hAnsi="Whitney-Book"/>
          <w:szCs w:val="18"/>
        </w:rPr>
        <w:t>This Agreement may be executed in counterparts, each of which when so executed shall be deemed to be an original and such counterparts together shall constitute and be one and the same instrument.</w:t>
      </w:r>
    </w:p>
    <w:p w14:paraId="49695F69" w14:textId="77777777" w:rsidR="00CF2B3B" w:rsidRPr="00CF2B3B" w:rsidRDefault="00CF2B3B" w:rsidP="00AE7436">
      <w:pPr>
        <w:pStyle w:val="Body2"/>
        <w:tabs>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ind w:left="851"/>
        <w:rPr>
          <w:rFonts w:ascii="Whitney-Book" w:hAnsi="Whitney-Book"/>
          <w:szCs w:val="18"/>
        </w:rPr>
      </w:pPr>
    </w:p>
    <w:p w14:paraId="6A7E1622" w14:textId="77777777" w:rsidR="00CF2B3B" w:rsidRPr="00CF2B3B" w:rsidRDefault="00CF2B3B" w:rsidP="00AE7436">
      <w:pPr>
        <w:pStyle w:val="Body2"/>
        <w:numPr>
          <w:ilvl w:val="1"/>
          <w:numId w:val="2"/>
        </w:numPr>
        <w:tabs>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ind w:left="851" w:hanging="491"/>
        <w:rPr>
          <w:rFonts w:ascii="Whitney-Book" w:hAnsi="Whitney-Book"/>
          <w:szCs w:val="18"/>
        </w:rPr>
      </w:pPr>
      <w:r w:rsidRPr="00CF2B3B">
        <w:rPr>
          <w:rFonts w:ascii="Whitney-Book" w:hAnsi="Whitney-Book"/>
          <w:szCs w:val="18"/>
        </w:rPr>
        <w:t>A person who is not party to this Agreement shall have no rights under the Contracts (Rights of Third Parties) Act 1999 to enforce any of its terms.</w:t>
      </w:r>
    </w:p>
    <w:p w14:paraId="02241223" w14:textId="77777777" w:rsidR="00CF2B3B" w:rsidRPr="00CF2B3B" w:rsidRDefault="00CF2B3B" w:rsidP="00AE7436">
      <w:pPr>
        <w:pStyle w:val="Body2"/>
        <w:tabs>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ind w:left="851"/>
        <w:rPr>
          <w:rFonts w:ascii="Whitney-Book" w:hAnsi="Whitney-Book"/>
          <w:szCs w:val="18"/>
        </w:rPr>
      </w:pPr>
    </w:p>
    <w:p w14:paraId="3CD87EE3" w14:textId="77777777" w:rsidR="00CF2B3B" w:rsidRPr="00CF2B3B" w:rsidRDefault="00CF2B3B" w:rsidP="00AE7436">
      <w:pPr>
        <w:pStyle w:val="Body2"/>
        <w:numPr>
          <w:ilvl w:val="1"/>
          <w:numId w:val="2"/>
        </w:numPr>
        <w:tabs>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ind w:left="851" w:hanging="491"/>
        <w:rPr>
          <w:rFonts w:ascii="Whitney-Book" w:hAnsi="Whitney-Book"/>
          <w:szCs w:val="18"/>
        </w:rPr>
      </w:pPr>
      <w:r w:rsidRPr="00CF2B3B">
        <w:rPr>
          <w:rFonts w:ascii="Whitney-Book" w:hAnsi="Whitney-Book"/>
          <w:szCs w:val="18"/>
        </w:rPr>
        <w:t>This Agreement and all non-contractual obligations relating thereto will be governed by and construed in all respects in accordance with English law and the parties hereto agree to submit to the exclusive jurisdiction of the English courts as regards any claim or matter arising in relation to this Agreement.</w:t>
      </w:r>
    </w:p>
    <w:p w14:paraId="5888B0D1" w14:textId="77777777" w:rsidR="00CF2B3B" w:rsidRPr="00CF2B3B" w:rsidRDefault="00CF2B3B" w:rsidP="00CF2B3B">
      <w:pPr>
        <w:pStyle w:val="Body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Whitney-Book" w:hAnsi="Whitney-Book"/>
          <w:szCs w:val="18"/>
        </w:rPr>
      </w:pPr>
    </w:p>
    <w:p w14:paraId="0EF4376B" w14:textId="77777777" w:rsidR="00CF2B3B" w:rsidRPr="00900C50" w:rsidRDefault="00CF2B3B" w:rsidP="00900C50">
      <w:pPr>
        <w:pStyle w:val="Body2"/>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Whitney-Book" w:hAnsi="Whitney-Book"/>
          <w:b/>
          <w:szCs w:val="18"/>
        </w:rPr>
      </w:pPr>
      <w:r w:rsidRPr="00900C50">
        <w:rPr>
          <w:rFonts w:ascii="Whitney-Book" w:hAnsi="Whitney-Book"/>
          <w:b/>
          <w:szCs w:val="18"/>
        </w:rPr>
        <w:t>Term</w:t>
      </w:r>
    </w:p>
    <w:p w14:paraId="49FEB027" w14:textId="77777777" w:rsidR="00CF2B3B" w:rsidRPr="00CF2B3B" w:rsidRDefault="00CF2B3B" w:rsidP="00CF2B3B">
      <w:pPr>
        <w:pStyle w:val="Body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Whitney-Book" w:hAnsi="Whitney-Book"/>
          <w:szCs w:val="18"/>
        </w:rPr>
      </w:pPr>
    </w:p>
    <w:p w14:paraId="4AB8AF6B" w14:textId="77777777" w:rsidR="00CF2B3B" w:rsidRDefault="00CF2B3B" w:rsidP="00CF2B3B">
      <w:pPr>
        <w:pStyle w:val="Body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Whitney-Book" w:hAnsi="Whitney-Book"/>
          <w:szCs w:val="18"/>
        </w:rPr>
      </w:pPr>
      <w:r w:rsidRPr="00CF2B3B">
        <w:rPr>
          <w:rFonts w:ascii="Whitney-Book" w:hAnsi="Whitney-Book"/>
          <w:szCs w:val="18"/>
        </w:rPr>
        <w:t xml:space="preserve">The undertakings set out in this agreement will, with respect to any </w:t>
      </w:r>
      <w:proofErr w:type="gramStart"/>
      <w:r w:rsidRPr="00CF2B3B">
        <w:rPr>
          <w:rFonts w:ascii="Whitney-Book" w:hAnsi="Whitney-Book"/>
          <w:szCs w:val="18"/>
        </w:rPr>
        <w:t>particular Confidential</w:t>
      </w:r>
      <w:proofErr w:type="gramEnd"/>
      <w:r w:rsidRPr="00CF2B3B">
        <w:rPr>
          <w:rFonts w:ascii="Whitney-Book" w:hAnsi="Whitney-Book"/>
          <w:szCs w:val="18"/>
        </w:rPr>
        <w:t xml:space="preserve"> Information disclosed to the </w:t>
      </w:r>
      <w:proofErr w:type="spellStart"/>
      <w:r w:rsidRPr="00CF2B3B">
        <w:rPr>
          <w:rFonts w:ascii="Whitney-Book" w:hAnsi="Whitney-Book"/>
          <w:szCs w:val="18"/>
        </w:rPr>
        <w:t>Disclosee</w:t>
      </w:r>
      <w:proofErr w:type="spellEnd"/>
      <w:r w:rsidRPr="00CF2B3B">
        <w:rPr>
          <w:rFonts w:ascii="Whitney-Book" w:hAnsi="Whitney-Book"/>
          <w:szCs w:val="18"/>
        </w:rPr>
        <w:t>, expire and cease to hav</w:t>
      </w:r>
      <w:r w:rsidR="00B76679">
        <w:rPr>
          <w:rFonts w:ascii="Whitney-Book" w:hAnsi="Whitney-Book"/>
          <w:szCs w:val="18"/>
        </w:rPr>
        <w:t>e effect on the date falling three</w:t>
      </w:r>
      <w:r w:rsidRPr="00CF2B3B">
        <w:rPr>
          <w:rFonts w:ascii="Whitney-Book" w:hAnsi="Whitney-Book"/>
          <w:szCs w:val="18"/>
        </w:rPr>
        <w:t xml:space="preserve"> years after the date upon which the relevant Confidential Information is originally disclosed.</w:t>
      </w:r>
    </w:p>
    <w:p w14:paraId="2A2E8140" w14:textId="77777777" w:rsidR="00057BCA" w:rsidRDefault="00057BCA" w:rsidP="00CF2B3B">
      <w:pPr>
        <w:pStyle w:val="Body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Whitney-Book" w:hAnsi="Whitney-Book"/>
          <w:szCs w:val="18"/>
        </w:rPr>
      </w:pPr>
    </w:p>
    <w:p w14:paraId="552144DF" w14:textId="77777777" w:rsidR="00057BCA" w:rsidRPr="00900C50" w:rsidRDefault="00057BCA" w:rsidP="00900C50">
      <w:pPr>
        <w:pStyle w:val="Body2"/>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Whitney-Book" w:hAnsi="Whitney-Book"/>
          <w:b/>
          <w:szCs w:val="18"/>
        </w:rPr>
      </w:pPr>
      <w:r w:rsidRPr="00900C50">
        <w:rPr>
          <w:rFonts w:ascii="Whitney-Book" w:hAnsi="Whitney-Book"/>
          <w:b/>
          <w:szCs w:val="18"/>
        </w:rPr>
        <w:t>Non-circumvention</w:t>
      </w:r>
    </w:p>
    <w:p w14:paraId="785C09EE" w14:textId="77777777" w:rsidR="00057BCA" w:rsidRPr="00057BCA" w:rsidRDefault="00057BCA" w:rsidP="00057BCA">
      <w:pPr>
        <w:jc w:val="both"/>
        <w:rPr>
          <w:rFonts w:ascii="Whitney-Book" w:eastAsia="ヒラギノ角ゴ Pro W3" w:hAnsi="Whitney-Book"/>
          <w:color w:val="000000"/>
          <w:sz w:val="18"/>
          <w:szCs w:val="18"/>
        </w:rPr>
      </w:pPr>
      <w:r>
        <w:rPr>
          <w:rFonts w:ascii="Whitney-Book" w:eastAsia="ヒラギノ角ゴ Pro W3" w:hAnsi="Whitney-Book"/>
          <w:color w:val="000000"/>
          <w:sz w:val="18"/>
          <w:szCs w:val="18"/>
        </w:rPr>
        <w:t>The p</w:t>
      </w:r>
      <w:r w:rsidRPr="00057BCA">
        <w:rPr>
          <w:rFonts w:ascii="Whitney-Book" w:eastAsia="ヒラギノ角ゴ Pro W3" w:hAnsi="Whitney-Book"/>
          <w:color w:val="000000"/>
          <w:sz w:val="18"/>
          <w:szCs w:val="18"/>
        </w:rPr>
        <w:t xml:space="preserve">arties hereby agree, and guarantee each other they shall not, </w:t>
      </w:r>
      <w:proofErr w:type="gramStart"/>
      <w:r w:rsidRPr="00057BCA">
        <w:rPr>
          <w:rFonts w:ascii="Whitney-Book" w:eastAsia="ヒラギノ角ゴ Pro W3" w:hAnsi="Whitney-Book"/>
          <w:color w:val="000000"/>
          <w:sz w:val="18"/>
          <w:szCs w:val="18"/>
        </w:rPr>
        <w:t>directly</w:t>
      </w:r>
      <w:proofErr w:type="gramEnd"/>
      <w:r w:rsidRPr="00057BCA">
        <w:rPr>
          <w:rFonts w:ascii="Whitney-Book" w:eastAsia="ヒラギノ角ゴ Pro W3" w:hAnsi="Whitney-Book"/>
          <w:color w:val="000000"/>
          <w:sz w:val="18"/>
          <w:szCs w:val="18"/>
        </w:rPr>
        <w:t xml:space="preserve"> or indirectly interfere with, circumvent or attempt to circumvent, avoid, by-pass, or obviate each other’s interest, or the interest or relationship between the Parties with third parties.</w:t>
      </w:r>
    </w:p>
    <w:p w14:paraId="7DF5F761" w14:textId="77777777" w:rsidR="00057BCA" w:rsidRPr="00CF2B3B" w:rsidRDefault="00057BCA" w:rsidP="00057BCA">
      <w:pPr>
        <w:pStyle w:val="Body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Whitney-Book" w:hAnsi="Whitney-Book"/>
          <w:szCs w:val="18"/>
        </w:rPr>
      </w:pPr>
    </w:p>
    <w:p w14:paraId="60203142" w14:textId="77777777" w:rsidR="00CF2B3B" w:rsidRPr="00CF2B3B" w:rsidRDefault="00CF2B3B" w:rsidP="00CF2B3B">
      <w:pPr>
        <w:pStyle w:val="Body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Whitney-Book" w:hAnsi="Whitney-Book"/>
          <w:szCs w:val="18"/>
        </w:rPr>
      </w:pPr>
    </w:p>
    <w:p w14:paraId="4E0E95E8" w14:textId="77777777" w:rsidR="00CF2B3B" w:rsidRPr="00CF2B3B" w:rsidRDefault="00CF2B3B" w:rsidP="00CF2B3B">
      <w:pPr>
        <w:pStyle w:val="Body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Whitney-Book" w:hAnsi="Whitney-Book"/>
          <w:szCs w:val="18"/>
        </w:rPr>
      </w:pPr>
      <w:r w:rsidRPr="00CF2B3B">
        <w:rPr>
          <w:rFonts w:ascii="Whitney-Book" w:hAnsi="Whitney-Book"/>
          <w:szCs w:val="18"/>
        </w:rPr>
        <w:t>Signed by</w:t>
      </w:r>
    </w:p>
    <w:p w14:paraId="2099B276" w14:textId="77777777" w:rsidR="00CF2B3B" w:rsidRPr="00CF2B3B" w:rsidRDefault="00CF2B3B" w:rsidP="00CF2B3B">
      <w:pPr>
        <w:pStyle w:val="Body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Whitney-Book" w:hAnsi="Whitney-Book"/>
          <w:szCs w:val="18"/>
        </w:rPr>
      </w:pPr>
    </w:p>
    <w:p w14:paraId="43600FCA" w14:textId="77777777" w:rsidR="00CF2B3B" w:rsidRPr="00CF2B3B" w:rsidRDefault="004F53D8" w:rsidP="00CF2B3B">
      <w:pPr>
        <w:pStyle w:val="Body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Whitney-Book" w:hAnsi="Whitney-Book"/>
          <w:b/>
          <w:szCs w:val="18"/>
        </w:rPr>
      </w:pPr>
      <w:r>
        <w:rPr>
          <w:rFonts w:ascii="Whitney-Book" w:hAnsi="Whitney-Book"/>
          <w:b/>
          <w:szCs w:val="18"/>
        </w:rPr>
        <w:t>Ecosphere+ Limited</w:t>
      </w:r>
      <w:r w:rsidR="00CF2B3B" w:rsidRPr="00CF2B3B">
        <w:rPr>
          <w:rFonts w:ascii="Whitney-Book" w:hAnsi="Whitney-Book"/>
          <w:b/>
          <w:szCs w:val="18"/>
        </w:rPr>
        <w:t xml:space="preserve">  </w:t>
      </w:r>
    </w:p>
    <w:p w14:paraId="574A97B1" w14:textId="77777777" w:rsidR="00CF2B3B" w:rsidRPr="00CF2B3B" w:rsidRDefault="00CF2B3B" w:rsidP="00CF2B3B">
      <w:pPr>
        <w:pStyle w:val="Body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Whitney-Book" w:hAnsi="Whitney-Book"/>
          <w:szCs w:val="18"/>
        </w:rPr>
      </w:pPr>
    </w:p>
    <w:p w14:paraId="63AA3CF0" w14:textId="77777777" w:rsidR="00CF2B3B" w:rsidRPr="00CF2B3B" w:rsidRDefault="00CF2B3B" w:rsidP="00CF2B3B">
      <w:pPr>
        <w:pStyle w:val="Body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Whitney-Book" w:hAnsi="Whitney-Book"/>
          <w:szCs w:val="18"/>
        </w:rPr>
      </w:pPr>
    </w:p>
    <w:p w14:paraId="14F0A2A6" w14:textId="77777777" w:rsidR="00CF2B3B" w:rsidRPr="00CF2B3B" w:rsidRDefault="00CF2B3B" w:rsidP="00CF2B3B">
      <w:pPr>
        <w:pStyle w:val="Body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Whitney-Book" w:hAnsi="Whitney-Book"/>
          <w:szCs w:val="18"/>
        </w:rPr>
      </w:pPr>
    </w:p>
    <w:p w14:paraId="6E9C7D83" w14:textId="77777777" w:rsidR="00CF2B3B" w:rsidRPr="00CF2B3B" w:rsidRDefault="00CF2B3B" w:rsidP="00CF2B3B">
      <w:pPr>
        <w:pStyle w:val="Body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Whitney-Book" w:hAnsi="Whitney-Book"/>
          <w:szCs w:val="18"/>
        </w:rPr>
      </w:pPr>
    </w:p>
    <w:p w14:paraId="0488082C" w14:textId="77777777" w:rsidR="00CF2B3B" w:rsidRPr="00CF2B3B" w:rsidRDefault="00CF2B3B" w:rsidP="00CF2B3B">
      <w:pPr>
        <w:pStyle w:val="Body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Whitney-Book" w:hAnsi="Whitney-Book"/>
          <w:szCs w:val="18"/>
        </w:rPr>
      </w:pPr>
      <w:r w:rsidRPr="00CF2B3B">
        <w:rPr>
          <w:rFonts w:ascii="Whitney-Book" w:hAnsi="Whitney-Book"/>
          <w:szCs w:val="18"/>
        </w:rPr>
        <w:t>By: .............................................</w:t>
      </w:r>
    </w:p>
    <w:p w14:paraId="71AE43F1" w14:textId="77777777" w:rsidR="00CF2B3B" w:rsidRPr="00CF2B3B" w:rsidRDefault="00CF2B3B" w:rsidP="00CF2B3B">
      <w:pPr>
        <w:pStyle w:val="Body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Whitney-Book" w:hAnsi="Whitney-Book"/>
          <w:szCs w:val="18"/>
        </w:rPr>
      </w:pPr>
    </w:p>
    <w:p w14:paraId="45716B16" w14:textId="77777777" w:rsidR="00CF2B3B" w:rsidRDefault="004F53D8" w:rsidP="00CF2B3B">
      <w:pPr>
        <w:pStyle w:val="Body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Whitney-Book" w:hAnsi="Whitney-Book"/>
          <w:szCs w:val="18"/>
        </w:rPr>
      </w:pPr>
      <w:r>
        <w:rPr>
          <w:rFonts w:ascii="Whitney-Book" w:hAnsi="Whitney-Book"/>
          <w:szCs w:val="18"/>
        </w:rPr>
        <w:t>Lisa Walker</w:t>
      </w:r>
    </w:p>
    <w:p w14:paraId="2B26129F" w14:textId="30B1F5F6" w:rsidR="004F53D8" w:rsidRPr="00CF2B3B" w:rsidRDefault="00C51E34" w:rsidP="00CF2B3B">
      <w:pPr>
        <w:pStyle w:val="Body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Whitney-Book" w:hAnsi="Whitney-Book"/>
          <w:szCs w:val="18"/>
        </w:rPr>
      </w:pPr>
      <w:r>
        <w:rPr>
          <w:rFonts w:ascii="Whitney-Book" w:hAnsi="Whitney-Book"/>
          <w:szCs w:val="18"/>
        </w:rPr>
        <w:t xml:space="preserve">CEO and </w:t>
      </w:r>
      <w:r w:rsidR="004F53D8">
        <w:rPr>
          <w:rFonts w:ascii="Whitney-Book" w:hAnsi="Whitney-Book"/>
          <w:szCs w:val="18"/>
        </w:rPr>
        <w:t>Managing Director</w:t>
      </w:r>
    </w:p>
    <w:p w14:paraId="6EA51941" w14:textId="77777777" w:rsidR="00CF2B3B" w:rsidRPr="00CF2B3B" w:rsidRDefault="00CF2B3B" w:rsidP="00CF2B3B">
      <w:pPr>
        <w:pStyle w:val="Body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Whitney-Book" w:hAnsi="Whitney-Book"/>
          <w:szCs w:val="18"/>
        </w:rPr>
      </w:pPr>
    </w:p>
    <w:p w14:paraId="4EC6B4FE" w14:textId="77777777" w:rsidR="00CF2B3B" w:rsidRPr="00CF2B3B" w:rsidRDefault="00CF2B3B" w:rsidP="00CF2B3B">
      <w:pPr>
        <w:pStyle w:val="Body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Whitney-Book" w:hAnsi="Whitney-Book"/>
          <w:szCs w:val="18"/>
        </w:rPr>
      </w:pPr>
      <w:r w:rsidRPr="00CF2B3B">
        <w:rPr>
          <w:rFonts w:ascii="Whitney-Book" w:hAnsi="Whitney-Book"/>
          <w:szCs w:val="18"/>
        </w:rPr>
        <w:t>Acknowledged and accepted</w:t>
      </w:r>
    </w:p>
    <w:p w14:paraId="381A6125" w14:textId="77777777" w:rsidR="00CF2B3B" w:rsidRPr="00CF2B3B" w:rsidRDefault="00CF2B3B" w:rsidP="00CF2B3B">
      <w:pPr>
        <w:pStyle w:val="Body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Whitney-Book" w:hAnsi="Whitney-Book"/>
          <w:szCs w:val="18"/>
        </w:rPr>
      </w:pPr>
    </w:p>
    <w:p w14:paraId="670D9F5B" w14:textId="77777777" w:rsidR="00CF2B3B" w:rsidRPr="00CF2B3B" w:rsidRDefault="000D0C68" w:rsidP="00CF2B3B">
      <w:pPr>
        <w:pStyle w:val="Body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Whitney-Book" w:hAnsi="Whitney-Book"/>
          <w:b/>
          <w:szCs w:val="18"/>
        </w:rPr>
      </w:pPr>
      <w:r w:rsidRPr="000D0C68">
        <w:rPr>
          <w:rFonts w:ascii="Whitney-Book" w:hAnsi="Whitney-Book"/>
          <w:b/>
          <w:szCs w:val="18"/>
          <w:highlight w:val="yellow"/>
        </w:rPr>
        <w:t>[INSERT LEGAL NAME]</w:t>
      </w:r>
    </w:p>
    <w:p w14:paraId="10A75AE0" w14:textId="77777777" w:rsidR="00CF2B3B" w:rsidRPr="00CF2B3B" w:rsidRDefault="00CF2B3B" w:rsidP="00CF2B3B">
      <w:pPr>
        <w:pStyle w:val="Body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Whitney-Book" w:hAnsi="Whitney-Book"/>
          <w:szCs w:val="18"/>
        </w:rPr>
      </w:pPr>
    </w:p>
    <w:p w14:paraId="7F55FDAA" w14:textId="77777777" w:rsidR="00CF2B3B" w:rsidRPr="00CF2B3B" w:rsidRDefault="00CF2B3B" w:rsidP="00CF2B3B">
      <w:pPr>
        <w:pStyle w:val="Body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Whitney-Book" w:hAnsi="Whitney-Book"/>
          <w:szCs w:val="18"/>
        </w:rPr>
      </w:pPr>
    </w:p>
    <w:p w14:paraId="20F16F1A" w14:textId="77777777" w:rsidR="00CF2B3B" w:rsidRPr="00CF2B3B" w:rsidRDefault="00CF2B3B" w:rsidP="00CF2B3B">
      <w:pPr>
        <w:pStyle w:val="Body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Whitney-Book" w:hAnsi="Whitney-Book"/>
          <w:szCs w:val="18"/>
        </w:rPr>
      </w:pPr>
    </w:p>
    <w:p w14:paraId="693FF429" w14:textId="77777777" w:rsidR="00CF2B3B" w:rsidRPr="00CF2B3B" w:rsidRDefault="00CF2B3B" w:rsidP="00CF2B3B">
      <w:pPr>
        <w:pStyle w:val="Body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Whitney-Book" w:hAnsi="Whitney-Book"/>
          <w:szCs w:val="18"/>
        </w:rPr>
      </w:pPr>
      <w:r w:rsidRPr="00CF2B3B">
        <w:rPr>
          <w:rFonts w:ascii="Whitney-Book" w:hAnsi="Whitney-Book"/>
          <w:szCs w:val="18"/>
        </w:rPr>
        <w:t>By: .............................................</w:t>
      </w:r>
    </w:p>
    <w:p w14:paraId="5586C02E" w14:textId="77777777" w:rsidR="006F7C93" w:rsidRPr="00CF2B3B" w:rsidRDefault="000D0C68">
      <w:pPr>
        <w:pStyle w:val="Body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Whitney-Book" w:hAnsi="Whitney-Book"/>
          <w:szCs w:val="18"/>
        </w:rPr>
      </w:pPr>
      <w:r w:rsidRPr="000D0C68">
        <w:rPr>
          <w:rFonts w:ascii="Whitney-Book" w:hAnsi="Whitney-Book"/>
          <w:szCs w:val="18"/>
          <w:highlight w:val="yellow"/>
        </w:rPr>
        <w:t>[INSERT]</w:t>
      </w:r>
    </w:p>
    <w:sectPr w:rsidR="006F7C93" w:rsidRPr="00CF2B3B" w:rsidSect="000F62A8">
      <w:headerReference w:type="even" r:id="rId8"/>
      <w:headerReference w:type="default" r:id="rId9"/>
      <w:footerReference w:type="even" r:id="rId10"/>
      <w:footerReference w:type="default" r:id="rId11"/>
      <w:headerReference w:type="first" r:id="rId12"/>
      <w:footerReference w:type="first" r:id="rId13"/>
      <w:pgSz w:w="11900" w:h="16840"/>
      <w:pgMar w:top="2127" w:right="1134" w:bottom="1134" w:left="1134" w:header="709" w:footer="85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57B4A" w14:textId="77777777" w:rsidR="00724C74" w:rsidRDefault="00724C74">
      <w:r>
        <w:separator/>
      </w:r>
    </w:p>
  </w:endnote>
  <w:endnote w:type="continuationSeparator" w:id="0">
    <w:p w14:paraId="3D837FA7" w14:textId="77777777" w:rsidR="00724C74" w:rsidRDefault="00724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Utopia">
    <w:altName w:val="Cambria"/>
    <w:panose1 w:val="020B0604020202020204"/>
    <w:charset w:val="00"/>
    <w:family w:val="auto"/>
    <w:pitch w:val="variable"/>
    <w:sig w:usb0="00000003" w:usb1="00000000" w:usb2="00000000" w:usb3="00000000" w:csb0="00000001" w:csb1="00000000"/>
  </w:font>
  <w:font w:name="Whitney-Bold">
    <w:altName w:val="Calibri"/>
    <w:panose1 w:val="020B0604020202020204"/>
    <w:charset w:val="4D"/>
    <w:family w:val="auto"/>
    <w:notTrueType/>
    <w:pitch w:val="variable"/>
    <w:sig w:usb0="800000AF" w:usb1="50002048" w:usb2="00000000" w:usb3="00000000" w:csb0="00000111" w:csb1="00000000"/>
  </w:font>
  <w:font w:name="Whitney-Book">
    <w:altName w:val="Calibri"/>
    <w:panose1 w:val="020B0604020202020204"/>
    <w:charset w:val="4D"/>
    <w:family w:val="auto"/>
    <w:notTrueType/>
    <w:pitch w:val="variable"/>
    <w:sig w:usb0="800000AF" w:usb1="50002048" w:usb2="00000000" w:usb3="00000000" w:csb0="00000111" w:csb1="00000000"/>
  </w:font>
  <w:font w:name="Whitney Light">
    <w:panose1 w:val="020B0604020202020204"/>
    <w:charset w:val="4D"/>
    <w:family w:val="auto"/>
    <w:notTrueType/>
    <w:pitch w:val="variable"/>
    <w:sig w:usb0="800000AF" w:usb1="50002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DE5C9" w14:textId="77777777" w:rsidR="00AE7436" w:rsidRDefault="00AE743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right"/>
      <w:rPr>
        <w:rFonts w:ascii="Times New Roman" w:eastAsia="Times New Roman" w:hAnsi="Times New Roman"/>
        <w:color w:val="auto"/>
        <w:sz w:val="20"/>
        <w:lang w:bidi="x-none"/>
      </w:rPr>
    </w:pPr>
    <w:r>
      <w:rPr>
        <w:rFonts w:ascii="Whitney-Book" w:hAnsi="Whitney-Book"/>
        <w:sz w:val="10"/>
      </w:rPr>
      <w:t>Registered office: Ecosphere Capital Limited, 1 Lumley Street, London W1Y 2NB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F63FE" w14:textId="77777777" w:rsidR="00AE7436" w:rsidRDefault="00AE743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right"/>
      <w:rPr>
        <w:rFonts w:ascii="Times New Roman" w:eastAsia="Times New Roman" w:hAnsi="Times New Roman"/>
        <w:color w:val="auto"/>
        <w:sz w:val="20"/>
        <w:lang w:bidi="x-non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69002" w14:textId="6BC464ED" w:rsidR="003F2FD9" w:rsidRPr="003F2FD9" w:rsidRDefault="00AE7436" w:rsidP="003F2FD9">
    <w:pPr>
      <w:pStyle w:val="Body"/>
      <w:tabs>
        <w:tab w:val="left" w:pos="709"/>
        <w:tab w:val="left" w:pos="1417"/>
        <w:tab w:val="left" w:pos="2126"/>
      </w:tabs>
      <w:spacing w:line="288" w:lineRule="auto"/>
      <w:jc w:val="right"/>
      <w:rPr>
        <w:rFonts w:ascii="Whitney Light" w:hAnsi="Whitney Light"/>
        <w:color w:val="auto"/>
        <w:sz w:val="10"/>
        <w:szCs w:val="10"/>
      </w:rPr>
    </w:pPr>
    <w:r w:rsidRPr="003F2FD9">
      <w:rPr>
        <w:rFonts w:ascii="Whitney Light" w:hAnsi="Whitney Light" w:cs="Whitney-Book"/>
        <w:color w:val="auto"/>
        <w:sz w:val="10"/>
        <w:szCs w:val="10"/>
      </w:rPr>
      <w:t xml:space="preserve">Registered office: </w:t>
    </w:r>
    <w:r w:rsidR="003F2FD9" w:rsidRPr="003F2FD9">
      <w:rPr>
        <w:rFonts w:ascii="Whitney Light" w:hAnsi="Whitney Light"/>
        <w:color w:val="auto"/>
        <w:sz w:val="10"/>
        <w:szCs w:val="10"/>
      </w:rPr>
      <w:t>Ecosphere+ Limited</w:t>
    </w:r>
    <w:r w:rsidR="003F2FD9" w:rsidRPr="003F2FD9">
      <w:rPr>
        <w:rFonts w:ascii="Whitney Light" w:hAnsi="Whitney Light"/>
        <w:color w:val="auto"/>
        <w:sz w:val="10"/>
        <w:szCs w:val="10"/>
      </w:rPr>
      <w:t xml:space="preserve">, </w:t>
    </w:r>
    <w:r w:rsidR="003F2FD9" w:rsidRPr="003F2FD9">
      <w:rPr>
        <w:rFonts w:ascii="Whitney Light" w:hAnsi="Whitney Light"/>
        <w:color w:val="auto"/>
        <w:sz w:val="10"/>
        <w:szCs w:val="10"/>
      </w:rPr>
      <w:t>3rd Floor, 12 Gough Square, London</w:t>
    </w:r>
    <w:r w:rsidR="003F2FD9" w:rsidRPr="003F2FD9">
      <w:rPr>
        <w:rFonts w:ascii="Whitney Light" w:hAnsi="Whitney Light"/>
        <w:color w:val="auto"/>
        <w:sz w:val="10"/>
        <w:szCs w:val="10"/>
      </w:rPr>
      <w:t>,</w:t>
    </w:r>
    <w:r w:rsidR="003F2FD9" w:rsidRPr="003F2FD9">
      <w:rPr>
        <w:rFonts w:ascii="Whitney Light" w:hAnsi="Whitney Light"/>
        <w:color w:val="auto"/>
        <w:sz w:val="10"/>
        <w:szCs w:val="10"/>
      </w:rPr>
      <w:t xml:space="preserve"> EC4A 3DW</w:t>
    </w:r>
    <w:r w:rsidR="003F2FD9" w:rsidRPr="003F2FD9">
      <w:rPr>
        <w:rFonts w:ascii="Whitney Light" w:hAnsi="Whitney Light"/>
        <w:color w:val="auto"/>
        <w:sz w:val="10"/>
        <w:szCs w:val="10"/>
      </w:rPr>
      <w:t xml:space="preserve">, </w:t>
    </w:r>
    <w:r w:rsidR="003F2FD9" w:rsidRPr="003F2FD9">
      <w:rPr>
        <w:rFonts w:ascii="Whitney Light" w:hAnsi="Whitney Light"/>
        <w:color w:val="auto"/>
        <w:sz w:val="10"/>
        <w:szCs w:val="10"/>
      </w:rPr>
      <w:t>United Kingdom</w:t>
    </w:r>
  </w:p>
  <w:p w14:paraId="0D0AB402" w14:textId="3F1F60B0" w:rsidR="00AE7436" w:rsidRPr="00B514ED" w:rsidRDefault="00AE7436" w:rsidP="00B514E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FB92F" w14:textId="77777777" w:rsidR="00724C74" w:rsidRDefault="00724C74">
      <w:r>
        <w:separator/>
      </w:r>
    </w:p>
  </w:footnote>
  <w:footnote w:type="continuationSeparator" w:id="0">
    <w:p w14:paraId="406BD77E" w14:textId="77777777" w:rsidR="00724C74" w:rsidRDefault="00724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E7982" w14:textId="77777777" w:rsidR="00AE7436" w:rsidRDefault="00AE7436">
    <w:pPr>
      <w:pStyle w:val="HeaderFooter"/>
      <w:ind w:left="5387"/>
      <w:rPr>
        <w:rFonts w:ascii="Times New Roman" w:eastAsia="Times New Roman" w:hAnsi="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84A31" w14:textId="77777777" w:rsidR="00AE7436" w:rsidRDefault="00AE7436">
    <w:pPr>
      <w:pStyle w:val="HeaderFooter"/>
      <w:ind w:left="5387"/>
      <w:rPr>
        <w:rFonts w:ascii="Times New Roman" w:eastAsia="Times New Roman" w:hAnsi="Times New Roman"/>
        <w:color w:val="auto"/>
        <w:lang w:bidi="x-no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09D87" w14:textId="77777777" w:rsidR="00AE7436" w:rsidRDefault="004F53D8" w:rsidP="004F5D13">
    <w:pPr>
      <w:pStyle w:val="HeaderFooter"/>
      <w:ind w:firstLine="5529"/>
      <w:rPr>
        <w:rFonts w:ascii="Times New Roman" w:eastAsia="Times New Roman" w:hAnsi="Times New Roman"/>
        <w:color w:val="auto"/>
        <w:lang w:bidi="x-none"/>
      </w:rPr>
    </w:pPr>
    <w:r>
      <w:rPr>
        <w:rFonts w:ascii="Times New Roman" w:eastAsia="Times New Roman" w:hAnsi="Times New Roman"/>
        <w:noProof/>
        <w:color w:val="auto"/>
      </w:rPr>
      <w:drawing>
        <wp:inline distT="0" distB="0" distL="0" distR="0" wp14:anchorId="2B39535B" wp14:editId="513FA3D2">
          <wp:extent cx="2731770" cy="792701"/>
          <wp:effectExtent l="0" t="0" r="1143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oPlusLogo.jpg"/>
                  <pic:cNvPicPr/>
                </pic:nvPicPr>
                <pic:blipFill>
                  <a:blip r:embed="rId1">
                    <a:extLst>
                      <a:ext uri="{28A0092B-C50C-407E-A947-70E740481C1C}">
                        <a14:useLocalDpi xmlns:a14="http://schemas.microsoft.com/office/drawing/2010/main" val="0"/>
                      </a:ext>
                    </a:extLst>
                  </a:blip>
                  <a:stretch>
                    <a:fillRect/>
                  </a:stretch>
                </pic:blipFill>
                <pic:spPr>
                  <a:xfrm>
                    <a:off x="0" y="0"/>
                    <a:ext cx="2757044" cy="8000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B3222"/>
    <w:multiLevelType w:val="hybridMultilevel"/>
    <w:tmpl w:val="E2602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131126"/>
    <w:multiLevelType w:val="hybridMultilevel"/>
    <w:tmpl w:val="EF38FAB0"/>
    <w:lvl w:ilvl="0" w:tplc="7E70111E">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3759C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3276A3A"/>
    <w:multiLevelType w:val="multilevel"/>
    <w:tmpl w:val="06AC4656"/>
    <w:lvl w:ilvl="0">
      <w:start w:val="1"/>
      <w:numFmt w:val="decimal"/>
      <w:lvlText w:val="%1"/>
      <w:lvlJc w:val="left"/>
      <w:pPr>
        <w:ind w:left="700" w:hanging="700"/>
      </w:pPr>
      <w:rPr>
        <w:rFonts w:hint="default"/>
      </w:rPr>
    </w:lvl>
    <w:lvl w:ilvl="1">
      <w:start w:val="1"/>
      <w:numFmt w:val="decimal"/>
      <w:lvlText w:val="%1.%2"/>
      <w:lvlJc w:val="left"/>
      <w:pPr>
        <w:ind w:left="700" w:hanging="7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bordersDoNotSurroundHeader/>
  <w:bordersDoNotSurroundFooter/>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2A8"/>
    <w:rsid w:val="00057BCA"/>
    <w:rsid w:val="000A0C56"/>
    <w:rsid w:val="000D0C68"/>
    <w:rsid w:val="000F62A8"/>
    <w:rsid w:val="00147786"/>
    <w:rsid w:val="0018615E"/>
    <w:rsid w:val="00211EB8"/>
    <w:rsid w:val="002A40CB"/>
    <w:rsid w:val="002D141B"/>
    <w:rsid w:val="003F2FD9"/>
    <w:rsid w:val="004B2F16"/>
    <w:rsid w:val="004F2A51"/>
    <w:rsid w:val="004F53D8"/>
    <w:rsid w:val="004F5D13"/>
    <w:rsid w:val="00501B07"/>
    <w:rsid w:val="00523336"/>
    <w:rsid w:val="005A5A08"/>
    <w:rsid w:val="005C1D44"/>
    <w:rsid w:val="005E35C8"/>
    <w:rsid w:val="006166DC"/>
    <w:rsid w:val="006B115B"/>
    <w:rsid w:val="006B688C"/>
    <w:rsid w:val="006F7C93"/>
    <w:rsid w:val="00702764"/>
    <w:rsid w:val="00724C74"/>
    <w:rsid w:val="007A4C84"/>
    <w:rsid w:val="008234B3"/>
    <w:rsid w:val="00852704"/>
    <w:rsid w:val="00900C50"/>
    <w:rsid w:val="009416EF"/>
    <w:rsid w:val="009C03C0"/>
    <w:rsid w:val="00A32D52"/>
    <w:rsid w:val="00A86434"/>
    <w:rsid w:val="00A903EC"/>
    <w:rsid w:val="00AC3F95"/>
    <w:rsid w:val="00AE7436"/>
    <w:rsid w:val="00B514ED"/>
    <w:rsid w:val="00B73852"/>
    <w:rsid w:val="00B73921"/>
    <w:rsid w:val="00B76679"/>
    <w:rsid w:val="00B930F5"/>
    <w:rsid w:val="00BC38D5"/>
    <w:rsid w:val="00BD7546"/>
    <w:rsid w:val="00C51E34"/>
    <w:rsid w:val="00C773BB"/>
    <w:rsid w:val="00CF2B3B"/>
    <w:rsid w:val="00D46947"/>
    <w:rsid w:val="00DD3D46"/>
    <w:rsid w:val="00E03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FCEF14C"/>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Heading2"/>
    <w:link w:val="Heading1Char"/>
    <w:qFormat/>
    <w:locked/>
    <w:rsid w:val="00057BCA"/>
    <w:pPr>
      <w:keepNext/>
      <w:keepLines/>
      <w:spacing w:after="240"/>
      <w:ind w:left="720" w:hanging="720"/>
      <w:outlineLvl w:val="0"/>
    </w:pPr>
    <w:rPr>
      <w:rFonts w:cs="Arial"/>
      <w:bCs/>
    </w:rPr>
  </w:style>
  <w:style w:type="paragraph" w:styleId="Heading2">
    <w:name w:val="heading 2"/>
    <w:basedOn w:val="Normal"/>
    <w:next w:val="Normal"/>
    <w:link w:val="Heading2Char"/>
    <w:semiHidden/>
    <w:unhideWhenUsed/>
    <w:qFormat/>
    <w:locked/>
    <w:rsid w:val="00057BCA"/>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632"/>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paragraph" w:customStyle="1" w:styleId="Body2">
    <w:name w:val="Body 2"/>
    <w:pPr>
      <w:spacing w:line="360" w:lineRule="auto"/>
    </w:pPr>
    <w:rPr>
      <w:rFonts w:ascii="Utopia" w:eastAsia="ヒラギノ角ゴ Pro W3" w:hAnsi="Utopia"/>
      <w:color w:val="000000"/>
      <w:sz w:val="18"/>
    </w:rPr>
  </w:style>
  <w:style w:type="paragraph" w:customStyle="1" w:styleId="BodyBoldWhitney">
    <w:name w:val="Body Bold Whitney"/>
    <w:pPr>
      <w:spacing w:line="312" w:lineRule="auto"/>
      <w:ind w:right="1411"/>
    </w:pPr>
    <w:rPr>
      <w:rFonts w:ascii="Whitney-Bold" w:eastAsia="ヒラギノ角ゴ Pro W3" w:hAnsi="Whitney-Bold"/>
      <w:color w:val="000000"/>
      <w:sz w:val="19"/>
    </w:rPr>
  </w:style>
  <w:style w:type="paragraph" w:styleId="BlockText">
    <w:name w:val="Block Text"/>
    <w:basedOn w:val="Normal"/>
    <w:locked/>
    <w:rsid w:val="00B514ED"/>
    <w:pPr>
      <w:spacing w:after="120"/>
      <w:ind w:left="1440" w:right="1440"/>
    </w:pPr>
  </w:style>
  <w:style w:type="paragraph" w:styleId="Footer">
    <w:name w:val="footer"/>
    <w:basedOn w:val="Normal"/>
    <w:link w:val="FooterChar"/>
    <w:locked/>
    <w:rsid w:val="00B514ED"/>
    <w:pPr>
      <w:tabs>
        <w:tab w:val="center" w:pos="4320"/>
        <w:tab w:val="right" w:pos="8640"/>
      </w:tabs>
    </w:pPr>
  </w:style>
  <w:style w:type="character" w:customStyle="1" w:styleId="FooterChar">
    <w:name w:val="Footer Char"/>
    <w:link w:val="Footer"/>
    <w:rsid w:val="00B514ED"/>
    <w:rPr>
      <w:sz w:val="24"/>
      <w:szCs w:val="24"/>
      <w:lang w:val="en-US"/>
    </w:rPr>
  </w:style>
  <w:style w:type="character" w:customStyle="1" w:styleId="Heading1Char">
    <w:name w:val="Heading 1 Char"/>
    <w:link w:val="Heading1"/>
    <w:rsid w:val="00057BCA"/>
    <w:rPr>
      <w:rFonts w:cs="Arial"/>
      <w:bCs/>
      <w:sz w:val="24"/>
      <w:szCs w:val="24"/>
      <w:lang w:val="en-US"/>
    </w:rPr>
  </w:style>
  <w:style w:type="character" w:customStyle="1" w:styleId="Heading2Char">
    <w:name w:val="Heading 2 Char"/>
    <w:link w:val="Heading2"/>
    <w:semiHidden/>
    <w:rsid w:val="00057BCA"/>
    <w:rPr>
      <w:rFonts w:ascii="Calibri" w:eastAsia="MS Gothic" w:hAnsi="Calibri" w:cs="Times New Roman"/>
      <w:b/>
      <w:bCs/>
      <w:i/>
      <w:i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95C6B-6912-F749-864F-54BED5FC2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1318</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Expdesign</Company>
  <LinksUpToDate>false</LinksUpToDate>
  <CharactersWithSpaces>8820</CharactersWithSpaces>
  <SharedDoc>false</SharedDoc>
  <HLinks>
    <vt:vector size="6" baseType="variant">
      <vt:variant>
        <vt:i4>589842</vt:i4>
      </vt:variant>
      <vt:variant>
        <vt:i4>11042</vt:i4>
      </vt:variant>
      <vt:variant>
        <vt:i4>1025</vt:i4>
      </vt:variant>
      <vt:variant>
        <vt:i4>1</vt:i4>
      </vt:variant>
      <vt:variant>
        <vt:lpwstr>AltheliaLogo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Bailey</dc:creator>
  <cp:keywords/>
  <cp:lastModifiedBy>Daniel Fisher</cp:lastModifiedBy>
  <cp:revision>12</cp:revision>
  <dcterms:created xsi:type="dcterms:W3CDTF">2017-11-27T10:48:00Z</dcterms:created>
  <dcterms:modified xsi:type="dcterms:W3CDTF">2022-02-14T16:43:00Z</dcterms:modified>
</cp:coreProperties>
</file>